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12D32" w:rsidRDefault="00387A97" w:rsidP="004C151B">
      <w:pPr>
        <w:ind w:left="708"/>
        <w:jc w:val="both"/>
        <w:rPr>
          <w:rFonts w:ascii="Arial" w:hAnsi="Arial" w:cs="Arial"/>
          <w:b/>
          <w:sz w:val="18"/>
          <w:szCs w:val="18"/>
        </w:rPr>
      </w:pPr>
      <w:bookmarkStart w:id="0" w:name="_GoBack"/>
      <w:bookmarkEnd w:id="0"/>
      <w:r>
        <w:pict>
          <v:group id="_x0000_s2058" style="position:absolute;left:0;text-align:left;margin-left:-18pt;margin-top:0;width:61.45pt;height:39.85pt;z-index:251660800;mso-wrap-distance-left:0;mso-wrap-distance-right:0" coordorigin="-360" coordsize="1229,797">
            <o:lock v:ext="edit" text="t"/>
            <v:oval id="_x0000_s2059" style="position:absolute;left:-360;width:1229;height:797;v-text-anchor:middle" strokeweight=".26mm">
              <v:fill color2="black"/>
              <v:stroke joinstyle="miter"/>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left:-179;top:117;width:865;height:561;v-text-anchor:middle">
              <v:fill type="frame"/>
              <v:stroke joinstyle="round"/>
              <v:imagedata r:id="rId8" o:title=""/>
            </v:shape>
          </v:group>
        </w:pict>
      </w:r>
      <w:r w:rsidR="00512D32">
        <w:rPr>
          <w:rFonts w:ascii="Arial" w:hAnsi="Arial" w:cs="Arial"/>
          <w:b/>
          <w:sz w:val="16"/>
          <w:szCs w:val="16"/>
        </w:rPr>
        <w:t xml:space="preserve">        </w:t>
      </w:r>
      <w:r w:rsidR="00512D32">
        <w:rPr>
          <w:rFonts w:ascii="Arial" w:hAnsi="Arial" w:cs="Arial"/>
          <w:b/>
          <w:sz w:val="18"/>
          <w:szCs w:val="18"/>
        </w:rPr>
        <w:t xml:space="preserve">Частное образовательное учреждение  высшего образования  </w:t>
      </w:r>
    </w:p>
    <w:p w:rsidR="00512D32" w:rsidRDefault="00512D32">
      <w:pPr>
        <w:spacing w:before="60"/>
        <w:rPr>
          <w:rFonts w:ascii="Arial Unicode MS" w:eastAsia="Arial Unicode MS" w:hAnsi="Arial Unicode MS" w:cs="Arial Unicode MS"/>
          <w:b/>
          <w:spacing w:val="4"/>
          <w:sz w:val="16"/>
          <w:szCs w:val="16"/>
        </w:rPr>
      </w:pPr>
      <w:r>
        <w:rPr>
          <w:rFonts w:ascii="Arial Unicode MS" w:eastAsia="Arial Unicode MS" w:hAnsi="Arial Unicode MS" w:cs="Arial Unicode MS"/>
          <w:b/>
          <w:spacing w:val="4"/>
          <w:sz w:val="16"/>
          <w:szCs w:val="16"/>
        </w:rPr>
        <w:t xml:space="preserve">                      КУРСКИЙ ИНСТИТУТ МЕНЕДЖМЕНТА, ЭКОНОМИКИ И БИЗНЕСА</w:t>
      </w:r>
    </w:p>
    <w:p w:rsidR="00512D32" w:rsidRDefault="00512D32">
      <w:pPr>
        <w:ind w:firstLine="720"/>
        <w:jc w:val="center"/>
        <w:rPr>
          <w:b/>
          <w:sz w:val="16"/>
          <w:szCs w:val="16"/>
        </w:rPr>
      </w:pPr>
    </w:p>
    <w:p w:rsidR="00512D32" w:rsidRDefault="00512D32">
      <w:pPr>
        <w:pStyle w:val="ab"/>
        <w:spacing w:line="360" w:lineRule="auto"/>
        <w:jc w:val="center"/>
      </w:pPr>
    </w:p>
    <w:p w:rsidR="00512D32" w:rsidRDefault="00512D32">
      <w:pPr>
        <w:pStyle w:val="ab"/>
        <w:spacing w:line="360" w:lineRule="auto"/>
        <w:jc w:val="center"/>
      </w:pPr>
    </w:p>
    <w:p w:rsidR="00512D32" w:rsidRDefault="00512D32">
      <w:pPr>
        <w:pStyle w:val="ab"/>
        <w:spacing w:line="360" w:lineRule="auto"/>
        <w:ind w:firstLine="0"/>
        <w:jc w:val="center"/>
        <w:rPr>
          <w:rFonts w:ascii="Garamond" w:hAnsi="Garamond"/>
          <w:b/>
          <w:bCs/>
          <w:sz w:val="36"/>
        </w:rPr>
      </w:pPr>
      <w:r>
        <w:rPr>
          <w:rFonts w:ascii="Garamond" w:hAnsi="Garamond"/>
          <w:b/>
          <w:bCs/>
          <w:sz w:val="36"/>
        </w:rPr>
        <w:t>ЕСЬКОВА Н.А.</w:t>
      </w:r>
    </w:p>
    <w:p w:rsidR="00512D32" w:rsidRDefault="00512D32">
      <w:pPr>
        <w:pStyle w:val="ab"/>
        <w:pBdr>
          <w:top w:val="single" w:sz="4" w:space="1" w:color="000000"/>
          <w:bottom w:val="single" w:sz="4" w:space="1" w:color="000000"/>
        </w:pBdr>
        <w:spacing w:before="120" w:line="360" w:lineRule="auto"/>
        <w:ind w:firstLine="0"/>
        <w:jc w:val="center"/>
        <w:rPr>
          <w:rFonts w:ascii="Garamond" w:eastAsia="Arial Unicode MS" w:hAnsi="Garamond" w:cs="Arial Unicode MS"/>
          <w:b/>
          <w:bCs/>
          <w:spacing w:val="50"/>
          <w:sz w:val="8"/>
          <w:szCs w:val="8"/>
        </w:rPr>
      </w:pPr>
    </w:p>
    <w:p w:rsidR="00512D32" w:rsidRDefault="00512D32">
      <w:pPr>
        <w:pStyle w:val="ab"/>
        <w:pBdr>
          <w:top w:val="single" w:sz="4" w:space="1" w:color="000000"/>
          <w:bottom w:val="single" w:sz="4" w:space="1" w:color="000000"/>
        </w:pBdr>
        <w:spacing w:before="120"/>
        <w:ind w:firstLine="0"/>
        <w:jc w:val="center"/>
        <w:rPr>
          <w:rFonts w:ascii="Garamond" w:eastAsia="Arial Unicode MS" w:hAnsi="Garamond" w:cs="Arial Unicode MS"/>
          <w:b/>
          <w:bCs/>
          <w:spacing w:val="50"/>
          <w:sz w:val="52"/>
          <w:szCs w:val="52"/>
        </w:rPr>
      </w:pPr>
      <w:r>
        <w:rPr>
          <w:rFonts w:ascii="Garamond" w:eastAsia="Arial Unicode MS" w:hAnsi="Garamond" w:cs="Arial Unicode MS"/>
          <w:b/>
          <w:bCs/>
          <w:spacing w:val="50"/>
          <w:sz w:val="52"/>
          <w:szCs w:val="52"/>
        </w:rPr>
        <w:t>РЕКОМЕНДАЦИИ</w:t>
      </w:r>
    </w:p>
    <w:p w:rsidR="00512D32" w:rsidRDefault="00512D32">
      <w:pPr>
        <w:pStyle w:val="ab"/>
        <w:pBdr>
          <w:top w:val="single" w:sz="4" w:space="1" w:color="000000"/>
          <w:bottom w:val="single" w:sz="4" w:space="1" w:color="000000"/>
        </w:pBdr>
        <w:spacing w:line="288" w:lineRule="auto"/>
        <w:ind w:firstLine="0"/>
        <w:jc w:val="center"/>
        <w:rPr>
          <w:rFonts w:ascii="Garamond" w:hAnsi="Garamond"/>
          <w:b/>
          <w:bCs/>
          <w:sz w:val="40"/>
          <w:szCs w:val="40"/>
        </w:rPr>
      </w:pPr>
      <w:r>
        <w:rPr>
          <w:rFonts w:ascii="Garamond" w:hAnsi="Garamond"/>
          <w:b/>
          <w:bCs/>
          <w:sz w:val="40"/>
          <w:szCs w:val="40"/>
        </w:rPr>
        <w:t xml:space="preserve">по написанию, оформлению и </w:t>
      </w:r>
    </w:p>
    <w:p w:rsidR="00512D32" w:rsidRDefault="004C151B">
      <w:pPr>
        <w:pStyle w:val="ab"/>
        <w:pBdr>
          <w:top w:val="single" w:sz="4" w:space="1" w:color="000000"/>
          <w:bottom w:val="single" w:sz="4" w:space="1" w:color="000000"/>
        </w:pBdr>
        <w:spacing w:line="288" w:lineRule="auto"/>
        <w:ind w:firstLine="0"/>
        <w:jc w:val="center"/>
        <w:rPr>
          <w:rFonts w:ascii="Garamond" w:hAnsi="Garamond"/>
          <w:b/>
          <w:bCs/>
          <w:sz w:val="40"/>
          <w:szCs w:val="40"/>
        </w:rPr>
      </w:pPr>
      <w:r>
        <w:rPr>
          <w:rFonts w:ascii="Garamond" w:hAnsi="Garamond"/>
          <w:b/>
          <w:bCs/>
          <w:sz w:val="40"/>
          <w:szCs w:val="40"/>
        </w:rPr>
        <w:t>защите курсовой работы</w:t>
      </w:r>
      <w:r w:rsidR="00512D32">
        <w:rPr>
          <w:rFonts w:ascii="Garamond" w:hAnsi="Garamond"/>
          <w:b/>
          <w:bCs/>
          <w:sz w:val="40"/>
          <w:szCs w:val="40"/>
        </w:rPr>
        <w:t xml:space="preserve"> </w:t>
      </w:r>
    </w:p>
    <w:p w:rsidR="00512D32" w:rsidRDefault="00512D32">
      <w:pPr>
        <w:pStyle w:val="ab"/>
        <w:pBdr>
          <w:top w:val="single" w:sz="4" w:space="1" w:color="000000"/>
          <w:bottom w:val="single" w:sz="4" w:space="1" w:color="000000"/>
        </w:pBdr>
        <w:spacing w:line="288" w:lineRule="auto"/>
        <w:ind w:firstLine="0"/>
        <w:jc w:val="center"/>
        <w:rPr>
          <w:rFonts w:ascii="Garamond" w:hAnsi="Garamond"/>
          <w:b/>
          <w:bCs/>
          <w:sz w:val="40"/>
          <w:szCs w:val="40"/>
        </w:rPr>
      </w:pPr>
      <w:r>
        <w:rPr>
          <w:rFonts w:ascii="Garamond" w:hAnsi="Garamond"/>
          <w:b/>
          <w:bCs/>
          <w:sz w:val="40"/>
          <w:szCs w:val="40"/>
        </w:rPr>
        <w:t>по дисциплине</w:t>
      </w:r>
    </w:p>
    <w:p w:rsidR="004C151B" w:rsidRDefault="00512D32">
      <w:pPr>
        <w:pStyle w:val="ab"/>
        <w:pBdr>
          <w:top w:val="single" w:sz="4" w:space="1" w:color="000000"/>
          <w:bottom w:val="single" w:sz="4" w:space="1" w:color="000000"/>
        </w:pBdr>
        <w:spacing w:line="288" w:lineRule="auto"/>
        <w:ind w:firstLine="0"/>
        <w:jc w:val="center"/>
        <w:rPr>
          <w:rFonts w:ascii="Garamond" w:hAnsi="Garamond"/>
          <w:b/>
          <w:bCs/>
          <w:sz w:val="36"/>
          <w:szCs w:val="36"/>
        </w:rPr>
      </w:pPr>
      <w:r>
        <w:rPr>
          <w:rFonts w:ascii="Garamond" w:hAnsi="Garamond"/>
          <w:b/>
          <w:bCs/>
          <w:sz w:val="40"/>
          <w:szCs w:val="40"/>
        </w:rPr>
        <w:t xml:space="preserve"> </w:t>
      </w:r>
      <w:r>
        <w:rPr>
          <w:rFonts w:ascii="Garamond" w:hAnsi="Garamond"/>
          <w:b/>
          <w:bCs/>
          <w:sz w:val="36"/>
          <w:szCs w:val="36"/>
        </w:rPr>
        <w:t>«Региональн</w:t>
      </w:r>
      <w:r w:rsidR="004C151B">
        <w:rPr>
          <w:rFonts w:ascii="Garamond" w:hAnsi="Garamond"/>
          <w:b/>
          <w:bCs/>
          <w:sz w:val="36"/>
          <w:szCs w:val="36"/>
        </w:rPr>
        <w:t xml:space="preserve">ое </w:t>
      </w:r>
      <w:r>
        <w:rPr>
          <w:rFonts w:ascii="Garamond" w:hAnsi="Garamond"/>
          <w:b/>
          <w:bCs/>
          <w:sz w:val="36"/>
          <w:szCs w:val="36"/>
        </w:rPr>
        <w:t>управление</w:t>
      </w:r>
      <w:r w:rsidR="004C151B">
        <w:rPr>
          <w:rFonts w:ascii="Garamond" w:hAnsi="Garamond"/>
          <w:b/>
          <w:bCs/>
          <w:sz w:val="36"/>
          <w:szCs w:val="36"/>
        </w:rPr>
        <w:t xml:space="preserve"> и </w:t>
      </w:r>
    </w:p>
    <w:p w:rsidR="00512D32" w:rsidRDefault="004C151B">
      <w:pPr>
        <w:pStyle w:val="ab"/>
        <w:pBdr>
          <w:top w:val="single" w:sz="4" w:space="1" w:color="000000"/>
          <w:bottom w:val="single" w:sz="4" w:space="1" w:color="000000"/>
        </w:pBdr>
        <w:spacing w:line="288" w:lineRule="auto"/>
        <w:ind w:firstLine="0"/>
        <w:jc w:val="center"/>
        <w:rPr>
          <w:rFonts w:ascii="Garamond" w:hAnsi="Garamond"/>
          <w:b/>
          <w:bCs/>
          <w:sz w:val="36"/>
          <w:szCs w:val="36"/>
        </w:rPr>
      </w:pPr>
      <w:r>
        <w:rPr>
          <w:rFonts w:ascii="Garamond" w:hAnsi="Garamond"/>
          <w:b/>
          <w:bCs/>
          <w:sz w:val="36"/>
          <w:szCs w:val="36"/>
        </w:rPr>
        <w:t>территориальное планирование</w:t>
      </w:r>
      <w:r w:rsidR="00512D32">
        <w:rPr>
          <w:rFonts w:ascii="Garamond" w:hAnsi="Garamond"/>
          <w:b/>
          <w:bCs/>
          <w:sz w:val="36"/>
          <w:szCs w:val="36"/>
        </w:rPr>
        <w:t>»</w:t>
      </w:r>
    </w:p>
    <w:p w:rsidR="00512D32" w:rsidRDefault="00512D32">
      <w:pPr>
        <w:pStyle w:val="ab"/>
        <w:spacing w:before="240"/>
        <w:ind w:firstLine="0"/>
        <w:jc w:val="center"/>
        <w:rPr>
          <w:rFonts w:ascii="Garamond" w:eastAsia="Arial Unicode MS" w:hAnsi="Garamond"/>
          <w:b/>
          <w:szCs w:val="28"/>
        </w:rPr>
      </w:pPr>
      <w:r>
        <w:rPr>
          <w:rFonts w:ascii="Garamond" w:eastAsia="Arial Unicode MS" w:hAnsi="Garamond"/>
          <w:b/>
          <w:szCs w:val="28"/>
        </w:rPr>
        <w:t xml:space="preserve">Для студентов </w:t>
      </w:r>
      <w:r w:rsidR="00565B46">
        <w:rPr>
          <w:rFonts w:ascii="Garamond" w:eastAsia="Arial Unicode MS" w:hAnsi="Garamond"/>
          <w:b/>
          <w:szCs w:val="28"/>
        </w:rPr>
        <w:t>очной</w:t>
      </w:r>
      <w:r>
        <w:rPr>
          <w:rFonts w:ascii="Garamond" w:eastAsia="Arial Unicode MS" w:hAnsi="Garamond"/>
          <w:b/>
          <w:szCs w:val="28"/>
        </w:rPr>
        <w:t xml:space="preserve"> и заочно</w:t>
      </w:r>
      <w:r w:rsidR="00565B46">
        <w:rPr>
          <w:rFonts w:ascii="Garamond" w:eastAsia="Arial Unicode MS" w:hAnsi="Garamond"/>
          <w:b/>
          <w:szCs w:val="28"/>
        </w:rPr>
        <w:t>й форм обучения</w:t>
      </w:r>
    </w:p>
    <w:p w:rsidR="00512D32" w:rsidRDefault="00512D32">
      <w:pPr>
        <w:pStyle w:val="ab"/>
        <w:spacing w:line="360" w:lineRule="auto"/>
        <w:ind w:firstLine="720"/>
        <w:jc w:val="center"/>
      </w:pPr>
    </w:p>
    <w:p w:rsidR="00512D32" w:rsidRDefault="00512D32">
      <w:pPr>
        <w:pStyle w:val="ab"/>
        <w:spacing w:line="360" w:lineRule="auto"/>
        <w:ind w:firstLine="11"/>
        <w:jc w:val="center"/>
      </w:pPr>
    </w:p>
    <w:p w:rsidR="00512D32" w:rsidRDefault="00512D32">
      <w:pPr>
        <w:pStyle w:val="ab"/>
        <w:spacing w:line="360" w:lineRule="auto"/>
        <w:ind w:firstLine="11"/>
        <w:jc w:val="center"/>
      </w:pPr>
    </w:p>
    <w:p w:rsidR="00512D32" w:rsidRDefault="00512D32">
      <w:pPr>
        <w:pStyle w:val="ab"/>
        <w:spacing w:line="360" w:lineRule="auto"/>
        <w:ind w:firstLine="11"/>
        <w:jc w:val="center"/>
      </w:pPr>
    </w:p>
    <w:p w:rsidR="00512D32" w:rsidRDefault="00512D32">
      <w:pPr>
        <w:pStyle w:val="ab"/>
        <w:spacing w:line="360" w:lineRule="auto"/>
        <w:ind w:firstLine="11"/>
        <w:jc w:val="center"/>
      </w:pPr>
    </w:p>
    <w:p w:rsidR="00512D32" w:rsidRDefault="00512D32">
      <w:pPr>
        <w:pStyle w:val="ab"/>
        <w:spacing w:line="360" w:lineRule="auto"/>
        <w:ind w:firstLine="11"/>
        <w:jc w:val="center"/>
      </w:pPr>
    </w:p>
    <w:p w:rsidR="00512D32" w:rsidRPr="00387A97" w:rsidRDefault="009852A1">
      <w:pPr>
        <w:pStyle w:val="ab"/>
        <w:ind w:left="2700" w:firstLine="0"/>
        <w:jc w:val="left"/>
        <w:sectPr w:rsidR="00512D32" w:rsidRPr="00387A97" w:rsidSect="00387A97">
          <w:footnotePr>
            <w:pos w:val="beneathText"/>
          </w:footnotePr>
          <w:pgSz w:w="11907" w:h="16839" w:code="9"/>
          <w:pgMar w:top="567" w:right="567" w:bottom="851" w:left="1134" w:header="720" w:footer="720" w:gutter="0"/>
          <w:pgNumType w:start="1"/>
          <w:cols w:space="720"/>
          <w:docGrid w:linePitch="381"/>
        </w:sectPr>
      </w:pPr>
      <w:r>
        <w:t>Курск  20</w:t>
      </w:r>
      <w:r w:rsidR="004C151B">
        <w:t>15</w:t>
      </w:r>
    </w:p>
    <w:p w:rsidR="00512D32" w:rsidRDefault="00512D32">
      <w:pPr>
        <w:pStyle w:val="ab"/>
        <w:ind w:left="2700" w:firstLine="0"/>
        <w:jc w:val="left"/>
        <w:rPr>
          <w:b/>
          <w:sz w:val="22"/>
          <w:szCs w:val="22"/>
        </w:rPr>
      </w:pPr>
    </w:p>
    <w:p w:rsidR="00512D32" w:rsidRDefault="00512D32">
      <w:pPr>
        <w:pStyle w:val="ab"/>
        <w:spacing w:line="360" w:lineRule="auto"/>
        <w:ind w:left="4678" w:firstLine="0"/>
        <w:rPr>
          <w:sz w:val="22"/>
          <w:szCs w:val="22"/>
        </w:rPr>
      </w:pPr>
    </w:p>
    <w:p w:rsidR="009852A1" w:rsidRPr="009852A1" w:rsidRDefault="009852A1">
      <w:pPr>
        <w:pStyle w:val="ab"/>
        <w:ind w:firstLine="0"/>
        <w:rPr>
          <w:bCs/>
          <w:sz w:val="22"/>
          <w:szCs w:val="22"/>
        </w:rPr>
      </w:pPr>
      <w:r w:rsidRPr="009852A1">
        <w:rPr>
          <w:b/>
          <w:bCs/>
          <w:sz w:val="22"/>
          <w:szCs w:val="22"/>
        </w:rPr>
        <w:t xml:space="preserve">Еськова Н.А. </w:t>
      </w:r>
      <w:r w:rsidR="00512D32" w:rsidRPr="009852A1">
        <w:rPr>
          <w:b/>
          <w:bCs/>
          <w:sz w:val="22"/>
          <w:szCs w:val="22"/>
        </w:rPr>
        <w:t>Рекомендации</w:t>
      </w:r>
      <w:r w:rsidR="00512D32">
        <w:rPr>
          <w:b/>
          <w:bCs/>
          <w:sz w:val="22"/>
          <w:szCs w:val="22"/>
        </w:rPr>
        <w:t xml:space="preserve"> по написанию, оформлению и защите курсово</w:t>
      </w:r>
      <w:r w:rsidR="00803840">
        <w:rPr>
          <w:b/>
          <w:bCs/>
          <w:sz w:val="22"/>
          <w:szCs w:val="22"/>
        </w:rPr>
        <w:t>й</w:t>
      </w:r>
      <w:r w:rsidR="00512D32">
        <w:rPr>
          <w:b/>
          <w:bCs/>
          <w:sz w:val="22"/>
          <w:szCs w:val="22"/>
        </w:rPr>
        <w:t xml:space="preserve"> </w:t>
      </w:r>
      <w:r w:rsidR="00803840">
        <w:rPr>
          <w:b/>
          <w:bCs/>
          <w:sz w:val="22"/>
          <w:szCs w:val="22"/>
        </w:rPr>
        <w:t>работы</w:t>
      </w:r>
      <w:r w:rsidR="00512D32">
        <w:rPr>
          <w:b/>
          <w:bCs/>
          <w:sz w:val="22"/>
          <w:szCs w:val="22"/>
        </w:rPr>
        <w:t xml:space="preserve"> </w:t>
      </w:r>
      <w:r w:rsidR="004C151B">
        <w:rPr>
          <w:b/>
          <w:bCs/>
          <w:sz w:val="22"/>
          <w:szCs w:val="22"/>
        </w:rPr>
        <w:t xml:space="preserve">по дисциплине </w:t>
      </w:r>
      <w:r w:rsidR="004C151B" w:rsidRPr="004C151B">
        <w:rPr>
          <w:b/>
          <w:bCs/>
          <w:sz w:val="22"/>
          <w:szCs w:val="22"/>
        </w:rPr>
        <w:t>«Региональное управление и территориальное планирование»</w:t>
      </w:r>
      <w:r w:rsidRPr="009852A1">
        <w:rPr>
          <w:b/>
          <w:bCs/>
          <w:sz w:val="22"/>
          <w:szCs w:val="22"/>
        </w:rPr>
        <w:t xml:space="preserve">- </w:t>
      </w:r>
      <w:r w:rsidRPr="009852A1">
        <w:rPr>
          <w:bCs/>
          <w:sz w:val="22"/>
          <w:szCs w:val="22"/>
        </w:rPr>
        <w:t>Курск: Издательство Курского института менеджмента, экономики и бизнеса, 20</w:t>
      </w:r>
      <w:r w:rsidR="004C151B">
        <w:rPr>
          <w:bCs/>
          <w:sz w:val="22"/>
          <w:szCs w:val="22"/>
        </w:rPr>
        <w:t>15</w:t>
      </w:r>
      <w:r w:rsidRPr="009852A1">
        <w:rPr>
          <w:bCs/>
          <w:sz w:val="22"/>
          <w:szCs w:val="22"/>
        </w:rPr>
        <w:t xml:space="preserve">. – </w:t>
      </w:r>
      <w:r w:rsidR="00CF286A">
        <w:rPr>
          <w:bCs/>
          <w:sz w:val="22"/>
          <w:szCs w:val="22"/>
        </w:rPr>
        <w:t>4</w:t>
      </w:r>
      <w:r w:rsidRPr="009852A1">
        <w:rPr>
          <w:bCs/>
          <w:sz w:val="22"/>
          <w:szCs w:val="22"/>
        </w:rPr>
        <w:t>8 с.</w:t>
      </w:r>
    </w:p>
    <w:p w:rsidR="00512D32" w:rsidRDefault="00512D32">
      <w:pPr>
        <w:pStyle w:val="ab"/>
        <w:ind w:firstLine="0"/>
        <w:rPr>
          <w:bCs/>
          <w:sz w:val="22"/>
          <w:szCs w:val="22"/>
        </w:rPr>
      </w:pPr>
      <w:r>
        <w:rPr>
          <w:b/>
          <w:bCs/>
          <w:sz w:val="22"/>
          <w:szCs w:val="22"/>
        </w:rPr>
        <w:t xml:space="preserve"> </w:t>
      </w:r>
    </w:p>
    <w:p w:rsidR="00512D32" w:rsidRDefault="00512D32">
      <w:pPr>
        <w:pStyle w:val="ab"/>
        <w:ind w:firstLine="0"/>
        <w:rPr>
          <w:sz w:val="22"/>
          <w:szCs w:val="22"/>
        </w:rPr>
      </w:pPr>
    </w:p>
    <w:p w:rsidR="00512D32" w:rsidRDefault="00512D32">
      <w:pPr>
        <w:pStyle w:val="ab"/>
        <w:ind w:left="1410" w:hanging="1410"/>
        <w:jc w:val="center"/>
        <w:rPr>
          <w:sz w:val="22"/>
          <w:szCs w:val="22"/>
        </w:rPr>
      </w:pPr>
      <w:r>
        <w:rPr>
          <w:sz w:val="22"/>
          <w:szCs w:val="22"/>
        </w:rPr>
        <w:t>Рецензенты:</w:t>
      </w:r>
    </w:p>
    <w:p w:rsidR="004C151B" w:rsidRDefault="004C151B" w:rsidP="004C151B">
      <w:pPr>
        <w:pStyle w:val="ab"/>
        <w:ind w:firstLine="0"/>
        <w:rPr>
          <w:sz w:val="21"/>
          <w:szCs w:val="21"/>
        </w:rPr>
      </w:pPr>
      <w:r w:rsidRPr="006B5B26">
        <w:rPr>
          <w:sz w:val="21"/>
          <w:szCs w:val="21"/>
        </w:rPr>
        <w:t>к.</w:t>
      </w:r>
      <w:r>
        <w:rPr>
          <w:sz w:val="21"/>
          <w:szCs w:val="21"/>
        </w:rPr>
        <w:t>э</w:t>
      </w:r>
      <w:r w:rsidRPr="006B5B26">
        <w:rPr>
          <w:sz w:val="21"/>
          <w:szCs w:val="21"/>
        </w:rPr>
        <w:t xml:space="preserve">.н., доцент, ректор Курского института менеджмента, экономики и бизнеса </w:t>
      </w:r>
      <w:r>
        <w:rPr>
          <w:sz w:val="21"/>
          <w:szCs w:val="21"/>
        </w:rPr>
        <w:t>Г.П. Окорокова</w:t>
      </w:r>
      <w:r w:rsidRPr="006B5B26">
        <w:rPr>
          <w:sz w:val="21"/>
          <w:szCs w:val="21"/>
        </w:rPr>
        <w:t>;</w:t>
      </w:r>
    </w:p>
    <w:p w:rsidR="00512D32" w:rsidRPr="004C151B" w:rsidRDefault="004C151B" w:rsidP="004C151B">
      <w:pPr>
        <w:pStyle w:val="ab"/>
        <w:ind w:firstLine="0"/>
        <w:rPr>
          <w:sz w:val="21"/>
          <w:szCs w:val="21"/>
        </w:rPr>
      </w:pPr>
      <w:r w:rsidRPr="006B5B26">
        <w:rPr>
          <w:sz w:val="21"/>
          <w:szCs w:val="21"/>
        </w:rPr>
        <w:t>к.</w:t>
      </w:r>
      <w:r>
        <w:rPr>
          <w:sz w:val="21"/>
          <w:szCs w:val="21"/>
        </w:rPr>
        <w:t>полит.н., доцент МЭБИК Е.Ю. Подосинников</w:t>
      </w:r>
      <w:r w:rsidR="00512D32">
        <w:rPr>
          <w:sz w:val="22"/>
          <w:szCs w:val="22"/>
        </w:rPr>
        <w:t>.</w:t>
      </w:r>
    </w:p>
    <w:p w:rsidR="00512D32" w:rsidRDefault="00512D32">
      <w:pPr>
        <w:pStyle w:val="ab"/>
        <w:ind w:firstLine="0"/>
        <w:rPr>
          <w:sz w:val="22"/>
          <w:szCs w:val="22"/>
        </w:rPr>
      </w:pPr>
    </w:p>
    <w:p w:rsidR="00512D32" w:rsidRDefault="00512D32">
      <w:pPr>
        <w:pStyle w:val="ab"/>
        <w:ind w:firstLine="0"/>
        <w:rPr>
          <w:sz w:val="22"/>
          <w:szCs w:val="22"/>
        </w:rPr>
      </w:pPr>
    </w:p>
    <w:p w:rsidR="00D468B2" w:rsidRPr="00F41ECE" w:rsidRDefault="00512D32" w:rsidP="00D468B2">
      <w:pPr>
        <w:pStyle w:val="a9"/>
        <w:rPr>
          <w:b w:val="0"/>
          <w:sz w:val="22"/>
          <w:szCs w:val="22"/>
        </w:rPr>
      </w:pPr>
      <w:r>
        <w:rPr>
          <w:b w:val="0"/>
          <w:sz w:val="22"/>
          <w:szCs w:val="22"/>
        </w:rPr>
        <w:t>В учебно-методическом пособии изложены подробные рекомендации по написанию, оформлению и защите курсово</w:t>
      </w:r>
      <w:r w:rsidR="004C151B">
        <w:rPr>
          <w:b w:val="0"/>
          <w:sz w:val="22"/>
          <w:szCs w:val="22"/>
        </w:rPr>
        <w:t xml:space="preserve">й работы </w:t>
      </w:r>
      <w:r>
        <w:rPr>
          <w:b w:val="0"/>
          <w:sz w:val="22"/>
          <w:szCs w:val="22"/>
        </w:rPr>
        <w:t xml:space="preserve">студентами  дневного и заочного отделений по </w:t>
      </w:r>
      <w:r w:rsidR="004C151B">
        <w:rPr>
          <w:b w:val="0"/>
          <w:sz w:val="22"/>
          <w:szCs w:val="22"/>
        </w:rPr>
        <w:t>направлению</w:t>
      </w:r>
      <w:r>
        <w:rPr>
          <w:b w:val="0"/>
          <w:sz w:val="22"/>
          <w:szCs w:val="22"/>
        </w:rPr>
        <w:t xml:space="preserve"> «Государственное и му</w:t>
      </w:r>
      <w:r w:rsidR="00D468B2">
        <w:rPr>
          <w:b w:val="0"/>
          <w:sz w:val="22"/>
          <w:szCs w:val="22"/>
        </w:rPr>
        <w:t>ниципальное управление», учтены требования компетентностного подхода в соответствии в действующим ФГОС</w:t>
      </w:r>
      <w:r w:rsidR="00D468B2" w:rsidRPr="00F41ECE">
        <w:rPr>
          <w:b w:val="0"/>
          <w:sz w:val="22"/>
          <w:szCs w:val="22"/>
        </w:rPr>
        <w:t xml:space="preserve">. </w:t>
      </w:r>
    </w:p>
    <w:p w:rsidR="00512D32" w:rsidRDefault="00512D32" w:rsidP="009852A1">
      <w:pPr>
        <w:pStyle w:val="a9"/>
        <w:ind w:firstLine="708"/>
        <w:rPr>
          <w:b w:val="0"/>
          <w:sz w:val="22"/>
          <w:szCs w:val="22"/>
        </w:rPr>
      </w:pPr>
    </w:p>
    <w:p w:rsidR="00512D32" w:rsidRDefault="00512D32">
      <w:pPr>
        <w:pStyle w:val="a9"/>
        <w:rPr>
          <w:b w:val="0"/>
          <w:sz w:val="22"/>
          <w:szCs w:val="22"/>
        </w:rPr>
      </w:pPr>
    </w:p>
    <w:p w:rsidR="00512D32" w:rsidRPr="00A92801" w:rsidRDefault="00A92801">
      <w:pPr>
        <w:pStyle w:val="a9"/>
        <w:rPr>
          <w:b w:val="0"/>
          <w:sz w:val="22"/>
          <w:szCs w:val="22"/>
        </w:rPr>
      </w:pPr>
      <w:r w:rsidRPr="00A92801">
        <w:rPr>
          <w:b w:val="0"/>
          <w:sz w:val="22"/>
          <w:szCs w:val="22"/>
        </w:rPr>
        <w:t>©</w:t>
      </w:r>
      <w:r>
        <w:rPr>
          <w:b w:val="0"/>
          <w:sz w:val="22"/>
          <w:szCs w:val="22"/>
        </w:rPr>
        <w:t xml:space="preserve"> Еськова Н.А., 20</w:t>
      </w:r>
      <w:r w:rsidR="004C151B">
        <w:rPr>
          <w:b w:val="0"/>
          <w:sz w:val="22"/>
          <w:szCs w:val="22"/>
        </w:rPr>
        <w:t>15</w:t>
      </w:r>
    </w:p>
    <w:p w:rsidR="00A92801" w:rsidRDefault="009852A1" w:rsidP="00A92801">
      <w:pPr>
        <w:pStyle w:val="1"/>
        <w:spacing w:after="240" w:line="240" w:lineRule="auto"/>
        <w:ind w:firstLine="0"/>
        <w:jc w:val="left"/>
        <w:rPr>
          <w:sz w:val="22"/>
          <w:szCs w:val="22"/>
          <w:u w:val="none"/>
        </w:rPr>
      </w:pPr>
      <w:r>
        <w:rPr>
          <w:sz w:val="22"/>
          <w:szCs w:val="22"/>
          <w:u w:val="none"/>
        </w:rPr>
        <w:t xml:space="preserve">© </w:t>
      </w:r>
      <w:r w:rsidR="00A92801">
        <w:rPr>
          <w:sz w:val="22"/>
          <w:szCs w:val="22"/>
          <w:u w:val="none"/>
        </w:rPr>
        <w:t>МЭБИК, 20</w:t>
      </w:r>
      <w:r w:rsidR="004C151B">
        <w:rPr>
          <w:sz w:val="22"/>
          <w:szCs w:val="22"/>
          <w:u w:val="none"/>
        </w:rPr>
        <w:t>15</w:t>
      </w:r>
      <w:r w:rsidR="00A92801">
        <w:rPr>
          <w:sz w:val="22"/>
          <w:szCs w:val="22"/>
          <w:u w:val="none"/>
        </w:rPr>
        <w:t xml:space="preserve"> </w:t>
      </w:r>
    </w:p>
    <w:p w:rsidR="00A92801" w:rsidRDefault="00A92801">
      <w:pPr>
        <w:pStyle w:val="1"/>
        <w:spacing w:after="240" w:line="240" w:lineRule="auto"/>
        <w:ind w:firstLine="0"/>
        <w:jc w:val="left"/>
        <w:rPr>
          <w:sz w:val="22"/>
          <w:szCs w:val="22"/>
          <w:u w:val="none"/>
        </w:rPr>
      </w:pPr>
    </w:p>
    <w:p w:rsidR="00512D32" w:rsidRDefault="00512D32">
      <w:pPr>
        <w:rPr>
          <w:sz w:val="22"/>
          <w:szCs w:val="22"/>
        </w:rPr>
      </w:pPr>
    </w:p>
    <w:p w:rsidR="00512D32" w:rsidRDefault="00512D32">
      <w:pPr>
        <w:rPr>
          <w:sz w:val="22"/>
          <w:szCs w:val="22"/>
        </w:rPr>
      </w:pPr>
    </w:p>
    <w:p w:rsidR="00512D32" w:rsidRDefault="00512D32">
      <w:pPr>
        <w:rPr>
          <w:sz w:val="22"/>
          <w:szCs w:val="22"/>
        </w:rPr>
      </w:pPr>
    </w:p>
    <w:p w:rsidR="00512D32" w:rsidRDefault="00512D32">
      <w:pPr>
        <w:rPr>
          <w:sz w:val="22"/>
          <w:szCs w:val="22"/>
        </w:rPr>
      </w:pPr>
    </w:p>
    <w:p w:rsidR="00512D32" w:rsidRDefault="00512D32">
      <w:pPr>
        <w:rPr>
          <w:sz w:val="22"/>
          <w:szCs w:val="22"/>
        </w:rPr>
      </w:pPr>
    </w:p>
    <w:p w:rsidR="00512D32" w:rsidRDefault="00512D32">
      <w:pPr>
        <w:rPr>
          <w:sz w:val="22"/>
          <w:szCs w:val="22"/>
        </w:rPr>
      </w:pPr>
    </w:p>
    <w:p w:rsidR="00512D32" w:rsidRDefault="00565B46">
      <w:pPr>
        <w:pStyle w:val="1"/>
        <w:spacing w:after="240" w:line="240" w:lineRule="auto"/>
        <w:ind w:firstLine="0"/>
        <w:jc w:val="center"/>
        <w:rPr>
          <w:b/>
          <w:sz w:val="24"/>
          <w:szCs w:val="24"/>
          <w:u w:val="none"/>
        </w:rPr>
      </w:pPr>
      <w:r>
        <w:rPr>
          <w:b/>
          <w:sz w:val="24"/>
          <w:szCs w:val="24"/>
          <w:u w:val="none"/>
        </w:rPr>
        <w:br w:type="page"/>
      </w:r>
      <w:r w:rsidR="00512D32">
        <w:rPr>
          <w:b/>
          <w:sz w:val="24"/>
          <w:szCs w:val="24"/>
          <w:u w:val="none"/>
        </w:rPr>
        <w:t>Содержание</w:t>
      </w:r>
    </w:p>
    <w:tbl>
      <w:tblPr>
        <w:tblW w:w="0" w:type="auto"/>
        <w:tblLayout w:type="fixed"/>
        <w:tblLook w:val="0000" w:firstRow="0" w:lastRow="0" w:firstColumn="0" w:lastColumn="0" w:noHBand="0" w:noVBand="0"/>
      </w:tblPr>
      <w:tblGrid>
        <w:gridCol w:w="6048"/>
        <w:gridCol w:w="462"/>
      </w:tblGrid>
      <w:tr w:rsidR="00512D32">
        <w:tc>
          <w:tcPr>
            <w:tcW w:w="6048" w:type="dxa"/>
          </w:tcPr>
          <w:p w:rsidR="00512D32" w:rsidRDefault="00512D32">
            <w:pPr>
              <w:pStyle w:val="a9"/>
              <w:numPr>
                <w:ilvl w:val="0"/>
                <w:numId w:val="1"/>
              </w:numPr>
              <w:tabs>
                <w:tab w:val="left" w:pos="284"/>
              </w:tabs>
              <w:suppressAutoHyphens/>
              <w:snapToGrid w:val="0"/>
              <w:rPr>
                <w:b w:val="0"/>
                <w:sz w:val="22"/>
                <w:szCs w:val="22"/>
              </w:rPr>
            </w:pPr>
            <w:r>
              <w:rPr>
                <w:b w:val="0"/>
                <w:sz w:val="22"/>
                <w:szCs w:val="22"/>
              </w:rPr>
              <w:t>Общие</w:t>
            </w:r>
            <w:r w:rsidR="00403487">
              <w:rPr>
                <w:b w:val="0"/>
                <w:sz w:val="22"/>
                <w:szCs w:val="22"/>
              </w:rPr>
              <w:t xml:space="preserve"> требования к написанию курсовой</w:t>
            </w:r>
            <w:r>
              <w:rPr>
                <w:b w:val="0"/>
                <w:sz w:val="22"/>
                <w:szCs w:val="22"/>
              </w:rPr>
              <w:t xml:space="preserve"> </w:t>
            </w:r>
            <w:r w:rsidR="004C151B">
              <w:rPr>
                <w:b w:val="0"/>
                <w:sz w:val="22"/>
                <w:szCs w:val="22"/>
              </w:rPr>
              <w:t>работы</w:t>
            </w:r>
            <w:r>
              <w:rPr>
                <w:b w:val="0"/>
                <w:sz w:val="22"/>
                <w:szCs w:val="22"/>
              </w:rPr>
              <w:t>……..</w:t>
            </w:r>
          </w:p>
          <w:p w:rsidR="00512D32" w:rsidRDefault="00512D32">
            <w:pPr>
              <w:pStyle w:val="a9"/>
              <w:suppressAutoHyphens/>
              <w:rPr>
                <w:b w:val="0"/>
                <w:sz w:val="6"/>
                <w:szCs w:val="6"/>
              </w:rPr>
            </w:pPr>
          </w:p>
        </w:tc>
        <w:tc>
          <w:tcPr>
            <w:tcW w:w="462" w:type="dxa"/>
            <w:vAlign w:val="bottom"/>
          </w:tcPr>
          <w:p w:rsidR="00512D32" w:rsidRDefault="00512D32">
            <w:pPr>
              <w:pStyle w:val="a9"/>
              <w:snapToGrid w:val="0"/>
              <w:jc w:val="center"/>
              <w:rPr>
                <w:b w:val="0"/>
                <w:sz w:val="22"/>
                <w:szCs w:val="22"/>
              </w:rPr>
            </w:pPr>
            <w:r>
              <w:rPr>
                <w:b w:val="0"/>
                <w:sz w:val="22"/>
                <w:szCs w:val="22"/>
              </w:rPr>
              <w:t>4</w:t>
            </w:r>
          </w:p>
          <w:p w:rsidR="00512D32" w:rsidRDefault="00512D32">
            <w:pPr>
              <w:pStyle w:val="a9"/>
              <w:jc w:val="center"/>
              <w:rPr>
                <w:b w:val="0"/>
                <w:sz w:val="22"/>
                <w:szCs w:val="22"/>
              </w:rPr>
            </w:pPr>
          </w:p>
        </w:tc>
      </w:tr>
      <w:tr w:rsidR="00512D32">
        <w:tc>
          <w:tcPr>
            <w:tcW w:w="6048" w:type="dxa"/>
          </w:tcPr>
          <w:p w:rsidR="00512D32" w:rsidRDefault="00512D32" w:rsidP="004C151B">
            <w:pPr>
              <w:pStyle w:val="a9"/>
              <w:numPr>
                <w:ilvl w:val="0"/>
                <w:numId w:val="1"/>
              </w:numPr>
              <w:tabs>
                <w:tab w:val="left" w:pos="284"/>
              </w:tabs>
              <w:suppressAutoHyphens/>
              <w:snapToGrid w:val="0"/>
              <w:rPr>
                <w:b w:val="0"/>
                <w:bCs/>
                <w:sz w:val="22"/>
                <w:szCs w:val="22"/>
              </w:rPr>
            </w:pPr>
            <w:r>
              <w:rPr>
                <w:b w:val="0"/>
                <w:bCs/>
                <w:sz w:val="22"/>
                <w:szCs w:val="22"/>
              </w:rPr>
              <w:t>Общие т</w:t>
            </w:r>
            <w:r w:rsidR="004C151B">
              <w:rPr>
                <w:b w:val="0"/>
                <w:bCs/>
                <w:sz w:val="22"/>
                <w:szCs w:val="22"/>
              </w:rPr>
              <w:t>ребования к оформлению курсовой работы</w:t>
            </w:r>
            <w:r>
              <w:rPr>
                <w:b w:val="0"/>
                <w:bCs/>
                <w:sz w:val="22"/>
                <w:szCs w:val="22"/>
              </w:rPr>
              <w:t xml:space="preserve"> ……</w:t>
            </w:r>
          </w:p>
        </w:tc>
        <w:tc>
          <w:tcPr>
            <w:tcW w:w="462" w:type="dxa"/>
            <w:vAlign w:val="bottom"/>
          </w:tcPr>
          <w:p w:rsidR="00512D32" w:rsidRDefault="005655BE">
            <w:pPr>
              <w:pStyle w:val="a9"/>
              <w:snapToGrid w:val="0"/>
              <w:rPr>
                <w:b w:val="0"/>
                <w:sz w:val="22"/>
                <w:szCs w:val="22"/>
              </w:rPr>
            </w:pPr>
            <w:r>
              <w:rPr>
                <w:b w:val="0"/>
                <w:sz w:val="22"/>
                <w:szCs w:val="22"/>
              </w:rPr>
              <w:t>14</w:t>
            </w:r>
          </w:p>
          <w:p w:rsidR="00512D32" w:rsidRDefault="00512D32">
            <w:pPr>
              <w:pStyle w:val="a9"/>
              <w:jc w:val="center"/>
              <w:rPr>
                <w:b w:val="0"/>
                <w:sz w:val="22"/>
                <w:szCs w:val="22"/>
              </w:rPr>
            </w:pPr>
          </w:p>
        </w:tc>
      </w:tr>
      <w:tr w:rsidR="00512D32">
        <w:trPr>
          <w:trHeight w:val="274"/>
        </w:trPr>
        <w:tc>
          <w:tcPr>
            <w:tcW w:w="6048" w:type="dxa"/>
          </w:tcPr>
          <w:p w:rsidR="00512D32" w:rsidRDefault="00512D32">
            <w:pPr>
              <w:pStyle w:val="a9"/>
              <w:numPr>
                <w:ilvl w:val="0"/>
                <w:numId w:val="1"/>
              </w:numPr>
              <w:tabs>
                <w:tab w:val="left" w:pos="284"/>
              </w:tabs>
              <w:suppressAutoHyphens/>
              <w:snapToGrid w:val="0"/>
              <w:rPr>
                <w:b w:val="0"/>
                <w:bCs/>
                <w:sz w:val="22"/>
                <w:szCs w:val="22"/>
              </w:rPr>
            </w:pPr>
            <w:r>
              <w:rPr>
                <w:b w:val="0"/>
                <w:bCs/>
                <w:sz w:val="22"/>
                <w:szCs w:val="22"/>
              </w:rPr>
              <w:t xml:space="preserve">Требования к процедуре защиты </w:t>
            </w:r>
            <w:r w:rsidR="004C151B">
              <w:rPr>
                <w:b w:val="0"/>
                <w:bCs/>
                <w:sz w:val="22"/>
                <w:szCs w:val="22"/>
              </w:rPr>
              <w:t xml:space="preserve">курсовой работы </w:t>
            </w:r>
            <w:r>
              <w:rPr>
                <w:b w:val="0"/>
                <w:bCs/>
                <w:sz w:val="22"/>
                <w:szCs w:val="22"/>
              </w:rPr>
              <w:t>………</w:t>
            </w:r>
          </w:p>
        </w:tc>
        <w:tc>
          <w:tcPr>
            <w:tcW w:w="462" w:type="dxa"/>
            <w:vAlign w:val="bottom"/>
          </w:tcPr>
          <w:p w:rsidR="00512D32" w:rsidRDefault="005655BE">
            <w:pPr>
              <w:snapToGrid w:val="0"/>
              <w:rPr>
                <w:sz w:val="22"/>
                <w:szCs w:val="22"/>
              </w:rPr>
            </w:pPr>
            <w:r>
              <w:rPr>
                <w:sz w:val="22"/>
                <w:szCs w:val="22"/>
              </w:rPr>
              <w:t>23</w:t>
            </w:r>
          </w:p>
          <w:p w:rsidR="00512D32" w:rsidRDefault="00512D32">
            <w:pPr>
              <w:rPr>
                <w:sz w:val="22"/>
                <w:szCs w:val="22"/>
              </w:rPr>
            </w:pPr>
          </w:p>
        </w:tc>
      </w:tr>
      <w:tr w:rsidR="00512D32">
        <w:tc>
          <w:tcPr>
            <w:tcW w:w="6048" w:type="dxa"/>
          </w:tcPr>
          <w:p w:rsidR="00512D32" w:rsidRDefault="00512D32">
            <w:pPr>
              <w:pStyle w:val="a9"/>
              <w:suppressAutoHyphens/>
              <w:snapToGrid w:val="0"/>
              <w:rPr>
                <w:b w:val="0"/>
                <w:bCs/>
                <w:sz w:val="22"/>
                <w:szCs w:val="22"/>
              </w:rPr>
            </w:pPr>
            <w:r>
              <w:rPr>
                <w:b w:val="0"/>
                <w:bCs/>
                <w:sz w:val="22"/>
                <w:szCs w:val="22"/>
              </w:rPr>
              <w:t>Список литературы ……………………………………………..</w:t>
            </w:r>
          </w:p>
        </w:tc>
        <w:tc>
          <w:tcPr>
            <w:tcW w:w="462" w:type="dxa"/>
            <w:vAlign w:val="bottom"/>
          </w:tcPr>
          <w:p w:rsidR="00512D32" w:rsidRDefault="005655BE">
            <w:pPr>
              <w:pStyle w:val="a9"/>
              <w:snapToGrid w:val="0"/>
              <w:jc w:val="center"/>
              <w:rPr>
                <w:b w:val="0"/>
                <w:sz w:val="22"/>
                <w:szCs w:val="22"/>
              </w:rPr>
            </w:pPr>
            <w:r>
              <w:rPr>
                <w:b w:val="0"/>
                <w:sz w:val="22"/>
                <w:szCs w:val="22"/>
              </w:rPr>
              <w:t>24</w:t>
            </w:r>
          </w:p>
        </w:tc>
      </w:tr>
      <w:tr w:rsidR="00512D32">
        <w:tc>
          <w:tcPr>
            <w:tcW w:w="6048" w:type="dxa"/>
          </w:tcPr>
          <w:p w:rsidR="00512D32" w:rsidRDefault="00512D32">
            <w:pPr>
              <w:pStyle w:val="a9"/>
              <w:suppressAutoHyphens/>
              <w:snapToGrid w:val="0"/>
              <w:rPr>
                <w:b w:val="0"/>
                <w:bCs/>
                <w:sz w:val="22"/>
                <w:szCs w:val="22"/>
              </w:rPr>
            </w:pPr>
          </w:p>
          <w:p w:rsidR="00512D32" w:rsidRDefault="00512D32">
            <w:pPr>
              <w:pStyle w:val="a9"/>
              <w:suppressAutoHyphens/>
              <w:rPr>
                <w:b w:val="0"/>
                <w:bCs/>
                <w:sz w:val="22"/>
                <w:szCs w:val="22"/>
              </w:rPr>
            </w:pPr>
            <w:r>
              <w:rPr>
                <w:b w:val="0"/>
                <w:bCs/>
                <w:sz w:val="22"/>
                <w:szCs w:val="22"/>
              </w:rPr>
              <w:t>Приложения ……………………………………………………...</w:t>
            </w:r>
          </w:p>
        </w:tc>
        <w:tc>
          <w:tcPr>
            <w:tcW w:w="462" w:type="dxa"/>
            <w:vAlign w:val="bottom"/>
          </w:tcPr>
          <w:p w:rsidR="00512D32" w:rsidRDefault="00512D32">
            <w:pPr>
              <w:pStyle w:val="a9"/>
              <w:snapToGrid w:val="0"/>
              <w:jc w:val="center"/>
              <w:rPr>
                <w:b w:val="0"/>
                <w:sz w:val="22"/>
                <w:szCs w:val="22"/>
              </w:rPr>
            </w:pPr>
            <w:r>
              <w:rPr>
                <w:b w:val="0"/>
                <w:sz w:val="22"/>
                <w:szCs w:val="22"/>
              </w:rPr>
              <w:t>2</w:t>
            </w:r>
            <w:r w:rsidR="005655BE">
              <w:rPr>
                <w:b w:val="0"/>
                <w:sz w:val="22"/>
                <w:szCs w:val="22"/>
              </w:rPr>
              <w:t>5</w:t>
            </w:r>
          </w:p>
        </w:tc>
      </w:tr>
    </w:tbl>
    <w:p w:rsidR="00512D32" w:rsidRDefault="00512D32">
      <w:pPr>
        <w:pStyle w:val="a9"/>
        <w:rPr>
          <w:b w:val="0"/>
          <w:sz w:val="22"/>
          <w:szCs w:val="22"/>
        </w:rPr>
      </w:pPr>
      <w:r>
        <w:br w:type="page"/>
      </w:r>
      <w:r>
        <w:rPr>
          <w:sz w:val="24"/>
          <w:szCs w:val="24"/>
        </w:rPr>
        <w:t xml:space="preserve">1. Общие требования к написанию </w:t>
      </w:r>
      <w:r w:rsidR="004C151B" w:rsidRPr="004C151B">
        <w:rPr>
          <w:bCs/>
          <w:sz w:val="22"/>
          <w:szCs w:val="22"/>
        </w:rPr>
        <w:t>курсовой работы</w:t>
      </w:r>
    </w:p>
    <w:p w:rsidR="00512D32" w:rsidRDefault="00512D32">
      <w:pPr>
        <w:jc w:val="both"/>
        <w:rPr>
          <w:sz w:val="22"/>
          <w:szCs w:val="22"/>
        </w:rPr>
      </w:pPr>
      <w:r>
        <w:rPr>
          <w:sz w:val="22"/>
          <w:szCs w:val="22"/>
        </w:rPr>
        <w:t xml:space="preserve">         Одной из наиболее действенных форм активизации и оптимизации учебно-педагогического процесса, усиления его профессионально-прикладной направленности является подготовка каждым студентом письменных работ. Это способствует укреплению связи учебного процесса с научно-исследовательской деятельностью, их взаимному обогащению, выступает действенным средством усиления целенаправленности профессиональной подготовки студента. В соответствии с учебным планом подготовки менеджеров по </w:t>
      </w:r>
      <w:r w:rsidR="004C151B">
        <w:rPr>
          <w:sz w:val="22"/>
          <w:szCs w:val="22"/>
        </w:rPr>
        <w:t>направлению</w:t>
      </w:r>
      <w:r>
        <w:rPr>
          <w:sz w:val="22"/>
          <w:szCs w:val="22"/>
        </w:rPr>
        <w:t xml:space="preserve"> «Государственное и муниципальное управление» студенты должны выполнить курсов</w:t>
      </w:r>
      <w:r w:rsidR="004C151B">
        <w:rPr>
          <w:sz w:val="22"/>
          <w:szCs w:val="22"/>
        </w:rPr>
        <w:t xml:space="preserve">ую работу </w:t>
      </w:r>
      <w:r>
        <w:rPr>
          <w:sz w:val="22"/>
          <w:szCs w:val="22"/>
        </w:rPr>
        <w:t xml:space="preserve">по </w:t>
      </w:r>
      <w:r w:rsidR="009852A1">
        <w:rPr>
          <w:sz w:val="22"/>
          <w:szCs w:val="22"/>
        </w:rPr>
        <w:t>дисциплине «Региональн</w:t>
      </w:r>
      <w:r w:rsidR="004C151B">
        <w:rPr>
          <w:sz w:val="22"/>
          <w:szCs w:val="22"/>
        </w:rPr>
        <w:t>ое</w:t>
      </w:r>
      <w:r>
        <w:rPr>
          <w:sz w:val="22"/>
          <w:szCs w:val="22"/>
        </w:rPr>
        <w:t xml:space="preserve"> управле</w:t>
      </w:r>
      <w:r w:rsidR="009852A1">
        <w:rPr>
          <w:sz w:val="22"/>
          <w:szCs w:val="22"/>
        </w:rPr>
        <w:t>ние</w:t>
      </w:r>
      <w:r w:rsidR="004C151B">
        <w:rPr>
          <w:sz w:val="22"/>
          <w:szCs w:val="22"/>
        </w:rPr>
        <w:t xml:space="preserve"> и территориальное планирование</w:t>
      </w:r>
      <w:r>
        <w:rPr>
          <w:sz w:val="22"/>
          <w:szCs w:val="22"/>
        </w:rPr>
        <w:t>» (Да</w:t>
      </w:r>
      <w:r w:rsidR="004C151B">
        <w:rPr>
          <w:sz w:val="22"/>
          <w:szCs w:val="22"/>
        </w:rPr>
        <w:t>лее – Р</w:t>
      </w:r>
      <w:r>
        <w:rPr>
          <w:sz w:val="22"/>
          <w:szCs w:val="22"/>
        </w:rPr>
        <w:t>У</w:t>
      </w:r>
      <w:r w:rsidR="004C151B">
        <w:rPr>
          <w:sz w:val="22"/>
          <w:szCs w:val="22"/>
        </w:rPr>
        <w:t>иТП</w:t>
      </w:r>
      <w:r>
        <w:rPr>
          <w:sz w:val="22"/>
          <w:szCs w:val="22"/>
        </w:rPr>
        <w:t>).</w:t>
      </w:r>
    </w:p>
    <w:p w:rsidR="0024710F" w:rsidRPr="00EA4B40" w:rsidRDefault="0024710F" w:rsidP="0024710F">
      <w:pPr>
        <w:jc w:val="both"/>
        <w:rPr>
          <w:sz w:val="22"/>
          <w:szCs w:val="22"/>
        </w:rPr>
      </w:pPr>
      <w:r>
        <w:rPr>
          <w:sz w:val="22"/>
          <w:szCs w:val="22"/>
        </w:rPr>
        <w:tab/>
        <w:t>В соответствии с действующим ФГОС деятельность по написанию и защите курсовой работы по данной дисциплине способствует формированию и закреплению компетенций, указанных в учебном плане</w:t>
      </w:r>
      <w:r w:rsidR="00565B46">
        <w:rPr>
          <w:sz w:val="22"/>
          <w:szCs w:val="22"/>
        </w:rPr>
        <w:t>.</w:t>
      </w:r>
    </w:p>
    <w:p w:rsidR="00512D32" w:rsidRDefault="00512D32" w:rsidP="00D468B2">
      <w:pPr>
        <w:ind w:left="540"/>
        <w:jc w:val="both"/>
        <w:rPr>
          <w:sz w:val="22"/>
          <w:szCs w:val="22"/>
        </w:rPr>
      </w:pPr>
      <w:r>
        <w:rPr>
          <w:b/>
          <w:sz w:val="22"/>
          <w:szCs w:val="22"/>
        </w:rPr>
        <w:t>Задачи</w:t>
      </w:r>
      <w:r>
        <w:rPr>
          <w:sz w:val="22"/>
          <w:szCs w:val="22"/>
        </w:rPr>
        <w:t>, которые непосредственно ставятся перед студентами при написании курсов</w:t>
      </w:r>
      <w:r w:rsidR="004C151B">
        <w:rPr>
          <w:sz w:val="22"/>
          <w:szCs w:val="22"/>
        </w:rPr>
        <w:t>ой</w:t>
      </w:r>
      <w:r>
        <w:rPr>
          <w:sz w:val="22"/>
          <w:szCs w:val="22"/>
        </w:rPr>
        <w:t xml:space="preserve"> </w:t>
      </w:r>
      <w:r w:rsidR="004C151B">
        <w:rPr>
          <w:sz w:val="22"/>
          <w:szCs w:val="22"/>
        </w:rPr>
        <w:t>работы</w:t>
      </w:r>
      <w:r>
        <w:rPr>
          <w:sz w:val="22"/>
          <w:szCs w:val="22"/>
        </w:rPr>
        <w:t xml:space="preserve"> по </w:t>
      </w:r>
      <w:r w:rsidR="004C151B">
        <w:rPr>
          <w:sz w:val="22"/>
          <w:szCs w:val="22"/>
        </w:rPr>
        <w:t>«Региональное управление и территориальное планирование»</w:t>
      </w:r>
      <w:r>
        <w:rPr>
          <w:sz w:val="22"/>
          <w:szCs w:val="22"/>
        </w:rPr>
        <w:t>:</w:t>
      </w:r>
    </w:p>
    <w:p w:rsidR="00512D32" w:rsidRPr="008D0FCA" w:rsidRDefault="00512D32" w:rsidP="004B5BEB">
      <w:pPr>
        <w:numPr>
          <w:ilvl w:val="0"/>
          <w:numId w:val="17"/>
        </w:numPr>
        <w:tabs>
          <w:tab w:val="left" w:pos="180"/>
        </w:tabs>
        <w:overflowPunct w:val="0"/>
        <w:autoSpaceDE w:val="0"/>
        <w:jc w:val="both"/>
        <w:textAlignment w:val="baseline"/>
        <w:rPr>
          <w:sz w:val="22"/>
          <w:szCs w:val="22"/>
        </w:rPr>
      </w:pPr>
      <w:r w:rsidRPr="008D0FCA">
        <w:rPr>
          <w:sz w:val="22"/>
          <w:szCs w:val="22"/>
        </w:rPr>
        <w:t xml:space="preserve">изучение литературы, нормативно-правовых актов, справочных, научных, документальных и других источников по избранной проблеме, включая зарубежные; </w:t>
      </w:r>
    </w:p>
    <w:p w:rsidR="00512D32" w:rsidRPr="008D0FCA" w:rsidRDefault="00512D32" w:rsidP="004B5BEB">
      <w:pPr>
        <w:numPr>
          <w:ilvl w:val="0"/>
          <w:numId w:val="17"/>
        </w:numPr>
        <w:tabs>
          <w:tab w:val="left" w:pos="180"/>
        </w:tabs>
        <w:overflowPunct w:val="0"/>
        <w:autoSpaceDE w:val="0"/>
        <w:jc w:val="both"/>
        <w:textAlignment w:val="baseline"/>
        <w:rPr>
          <w:sz w:val="22"/>
          <w:szCs w:val="22"/>
        </w:rPr>
      </w:pPr>
      <w:r w:rsidRPr="008D0FCA">
        <w:rPr>
          <w:sz w:val="22"/>
          <w:szCs w:val="22"/>
        </w:rPr>
        <w:t xml:space="preserve">самостоятельный анализ основных концепций, положений по изучаемой теме, предлагаемых отечественными и зарубежными специалистами; </w:t>
      </w:r>
    </w:p>
    <w:p w:rsidR="00450248" w:rsidRPr="008D0FCA" w:rsidRDefault="00450248" w:rsidP="004B5BEB">
      <w:pPr>
        <w:numPr>
          <w:ilvl w:val="0"/>
          <w:numId w:val="17"/>
        </w:numPr>
        <w:tabs>
          <w:tab w:val="left" w:pos="180"/>
        </w:tabs>
        <w:overflowPunct w:val="0"/>
        <w:autoSpaceDE w:val="0"/>
        <w:jc w:val="both"/>
        <w:textAlignment w:val="baseline"/>
        <w:rPr>
          <w:sz w:val="22"/>
          <w:szCs w:val="22"/>
        </w:rPr>
      </w:pPr>
      <w:r w:rsidRPr="008D0FCA">
        <w:rPr>
          <w:sz w:val="22"/>
          <w:szCs w:val="22"/>
        </w:rPr>
        <w:t>проведение исследования на основе конкретных статистических и опера</w:t>
      </w:r>
      <w:r w:rsidRPr="008D0FCA">
        <w:rPr>
          <w:sz w:val="22"/>
          <w:szCs w:val="22"/>
        </w:rPr>
        <w:softHyphen/>
        <w:t>тивных материалов, характеризующих состояние и проблемы регионального развития, опубликованные в открытой печати и интернет;</w:t>
      </w:r>
    </w:p>
    <w:p w:rsidR="00512D32" w:rsidRPr="008D0FCA" w:rsidRDefault="00512D32" w:rsidP="004B5BEB">
      <w:pPr>
        <w:numPr>
          <w:ilvl w:val="0"/>
          <w:numId w:val="17"/>
        </w:numPr>
        <w:tabs>
          <w:tab w:val="left" w:pos="180"/>
        </w:tabs>
        <w:overflowPunct w:val="0"/>
        <w:autoSpaceDE w:val="0"/>
        <w:jc w:val="both"/>
        <w:textAlignment w:val="baseline"/>
        <w:rPr>
          <w:sz w:val="22"/>
          <w:szCs w:val="22"/>
        </w:rPr>
      </w:pPr>
      <w:r w:rsidRPr="008D0FCA">
        <w:rPr>
          <w:sz w:val="22"/>
          <w:szCs w:val="22"/>
        </w:rPr>
        <w:t xml:space="preserve">четкое, последовательное изложение своих взглядов при анализе проблем объекта исследования, способность творчески применять полученные на занятиях знания, связывать их с практикой; </w:t>
      </w:r>
    </w:p>
    <w:p w:rsidR="00450248" w:rsidRPr="008D0FCA" w:rsidRDefault="00450248" w:rsidP="004B5BEB">
      <w:pPr>
        <w:numPr>
          <w:ilvl w:val="0"/>
          <w:numId w:val="17"/>
        </w:numPr>
        <w:tabs>
          <w:tab w:val="left" w:pos="180"/>
        </w:tabs>
        <w:overflowPunct w:val="0"/>
        <w:autoSpaceDE w:val="0"/>
        <w:jc w:val="both"/>
        <w:textAlignment w:val="baseline"/>
        <w:rPr>
          <w:sz w:val="22"/>
          <w:szCs w:val="22"/>
        </w:rPr>
      </w:pPr>
      <w:r w:rsidRPr="008D0FCA">
        <w:rPr>
          <w:sz w:val="22"/>
          <w:szCs w:val="22"/>
        </w:rPr>
        <w:t>демонстрация навыков грамотного проведения экономического анализа ситуации на отраслевых сегментах региональных рынков товаров и услуг, а также социальных проблем и политической ситуации в конкретном регионе</w:t>
      </w:r>
      <w:r w:rsidR="008F5163" w:rsidRPr="008D0FCA">
        <w:rPr>
          <w:sz w:val="22"/>
          <w:szCs w:val="22"/>
        </w:rPr>
        <w:t xml:space="preserve"> (</w:t>
      </w:r>
      <w:r w:rsidR="008F5163" w:rsidRPr="008D0FCA">
        <w:rPr>
          <w:sz w:val="22"/>
          <w:szCs w:val="22"/>
          <w:lang w:val="en-US"/>
        </w:rPr>
        <w:t>SWOT</w:t>
      </w:r>
      <w:r w:rsidR="008F5163" w:rsidRPr="008D0FCA">
        <w:rPr>
          <w:sz w:val="22"/>
          <w:szCs w:val="22"/>
        </w:rPr>
        <w:t xml:space="preserve">-анализ, метод Делфи, </w:t>
      </w:r>
      <w:r w:rsidR="00376D96" w:rsidRPr="008D0FCA">
        <w:rPr>
          <w:sz w:val="22"/>
          <w:szCs w:val="22"/>
        </w:rPr>
        <w:t>анализ временных рядов и др.)</w:t>
      </w:r>
    </w:p>
    <w:p w:rsidR="00450248" w:rsidRPr="008D0FCA" w:rsidRDefault="00450248" w:rsidP="004B5BEB">
      <w:pPr>
        <w:numPr>
          <w:ilvl w:val="0"/>
          <w:numId w:val="17"/>
        </w:numPr>
        <w:tabs>
          <w:tab w:val="left" w:pos="180"/>
        </w:tabs>
        <w:overflowPunct w:val="0"/>
        <w:autoSpaceDE w:val="0"/>
        <w:jc w:val="both"/>
        <w:textAlignment w:val="baseline"/>
        <w:rPr>
          <w:sz w:val="22"/>
          <w:szCs w:val="22"/>
        </w:rPr>
      </w:pPr>
      <w:r w:rsidRPr="008D0FCA">
        <w:rPr>
          <w:sz w:val="22"/>
          <w:szCs w:val="22"/>
        </w:rPr>
        <w:t>оценка эффективности реализации управленческих решений в сфере государственного и муниципального управления</w:t>
      </w:r>
      <w:r w:rsidR="00635C19" w:rsidRPr="008D0FCA">
        <w:rPr>
          <w:sz w:val="22"/>
          <w:szCs w:val="22"/>
        </w:rPr>
        <w:t>;</w:t>
      </w:r>
    </w:p>
    <w:p w:rsidR="00F90020" w:rsidRPr="008D0FCA" w:rsidRDefault="00450248" w:rsidP="004B5BEB">
      <w:pPr>
        <w:numPr>
          <w:ilvl w:val="0"/>
          <w:numId w:val="17"/>
        </w:numPr>
        <w:tabs>
          <w:tab w:val="left" w:pos="180"/>
        </w:tabs>
        <w:overflowPunct w:val="0"/>
        <w:autoSpaceDE w:val="0"/>
        <w:jc w:val="both"/>
        <w:textAlignment w:val="baseline"/>
        <w:rPr>
          <w:sz w:val="22"/>
          <w:szCs w:val="22"/>
        </w:rPr>
      </w:pPr>
      <w:r w:rsidRPr="008D0FCA">
        <w:rPr>
          <w:sz w:val="22"/>
          <w:szCs w:val="22"/>
        </w:rPr>
        <w:t xml:space="preserve">выработка конкретных рекомендаций по улучшению деятельности анализируемого объекта, сопровождая свои проектные предложения необходимыми </w:t>
      </w:r>
      <w:r w:rsidRPr="008D0FCA">
        <w:rPr>
          <w:b/>
          <w:sz w:val="22"/>
          <w:szCs w:val="22"/>
        </w:rPr>
        <w:t>расчетами, логическими схемами, ма</w:t>
      </w:r>
      <w:r w:rsidRPr="008D0FCA">
        <w:rPr>
          <w:b/>
          <w:sz w:val="22"/>
          <w:szCs w:val="22"/>
        </w:rPr>
        <w:softHyphen/>
        <w:t>тематическими и организационными моделями, графическими иллюстрация</w:t>
      </w:r>
      <w:r w:rsidRPr="008D0FCA">
        <w:rPr>
          <w:b/>
          <w:sz w:val="22"/>
          <w:szCs w:val="22"/>
        </w:rPr>
        <w:softHyphen/>
        <w:t>ми</w:t>
      </w:r>
      <w:r w:rsidR="00012785" w:rsidRPr="008D0FCA">
        <w:rPr>
          <w:sz w:val="22"/>
          <w:szCs w:val="22"/>
        </w:rPr>
        <w:t xml:space="preserve">; </w:t>
      </w:r>
    </w:p>
    <w:p w:rsidR="00F90020" w:rsidRPr="008D0FCA" w:rsidRDefault="00F90020" w:rsidP="004B5BEB">
      <w:pPr>
        <w:numPr>
          <w:ilvl w:val="0"/>
          <w:numId w:val="17"/>
        </w:numPr>
        <w:tabs>
          <w:tab w:val="left" w:pos="180"/>
        </w:tabs>
        <w:overflowPunct w:val="0"/>
        <w:autoSpaceDE w:val="0"/>
        <w:jc w:val="both"/>
        <w:textAlignment w:val="baseline"/>
        <w:rPr>
          <w:sz w:val="22"/>
          <w:szCs w:val="22"/>
        </w:rPr>
      </w:pPr>
      <w:r w:rsidRPr="008D0FCA">
        <w:rPr>
          <w:sz w:val="22"/>
          <w:szCs w:val="22"/>
        </w:rPr>
        <w:t>использование современного аналитического и прогностического инструмен</w:t>
      </w:r>
      <w:r w:rsidRPr="008D0FCA">
        <w:rPr>
          <w:sz w:val="22"/>
          <w:szCs w:val="22"/>
        </w:rPr>
        <w:softHyphen/>
        <w:t>тария для обеспечения научного подхода и практической реализации автор</w:t>
      </w:r>
      <w:r w:rsidRPr="008D0FCA">
        <w:rPr>
          <w:sz w:val="22"/>
          <w:szCs w:val="22"/>
        </w:rPr>
        <w:softHyphen/>
        <w:t>ских разработок.</w:t>
      </w:r>
    </w:p>
    <w:p w:rsidR="002614E9" w:rsidRDefault="00012785" w:rsidP="004B5BEB">
      <w:pPr>
        <w:numPr>
          <w:ilvl w:val="0"/>
          <w:numId w:val="17"/>
        </w:numPr>
        <w:tabs>
          <w:tab w:val="left" w:pos="180"/>
        </w:tabs>
        <w:overflowPunct w:val="0"/>
        <w:autoSpaceDE w:val="0"/>
        <w:jc w:val="both"/>
        <w:textAlignment w:val="baseline"/>
      </w:pPr>
      <w:r w:rsidRPr="008D0FCA">
        <w:rPr>
          <w:sz w:val="22"/>
          <w:szCs w:val="22"/>
        </w:rPr>
        <w:t xml:space="preserve">ориентирование в процессе курсового исследования на задачи будущего </w:t>
      </w:r>
      <w:r w:rsidR="004C151B">
        <w:rPr>
          <w:sz w:val="22"/>
          <w:szCs w:val="22"/>
        </w:rPr>
        <w:t>выпускного итогового</w:t>
      </w:r>
      <w:r w:rsidRPr="008D0FCA">
        <w:rPr>
          <w:sz w:val="22"/>
          <w:szCs w:val="22"/>
        </w:rPr>
        <w:t xml:space="preserve"> проектирования в части методологии и структуры</w:t>
      </w:r>
      <w:r>
        <w:rPr>
          <w:sz w:val="22"/>
          <w:szCs w:val="22"/>
        </w:rPr>
        <w:t>.</w:t>
      </w:r>
    </w:p>
    <w:p w:rsidR="002614E9" w:rsidRPr="002614E9" w:rsidRDefault="002614E9" w:rsidP="002614E9">
      <w:pPr>
        <w:ind w:firstLine="709"/>
        <w:jc w:val="both"/>
        <w:rPr>
          <w:sz w:val="22"/>
          <w:szCs w:val="22"/>
        </w:rPr>
      </w:pPr>
      <w:r w:rsidRPr="002614E9">
        <w:rPr>
          <w:sz w:val="22"/>
          <w:szCs w:val="22"/>
        </w:rPr>
        <w:t xml:space="preserve">В ходе </w:t>
      </w:r>
      <w:r w:rsidR="004C151B">
        <w:rPr>
          <w:sz w:val="22"/>
          <w:szCs w:val="22"/>
        </w:rPr>
        <w:t>исследовательской работы</w:t>
      </w:r>
      <w:r w:rsidRPr="002614E9">
        <w:rPr>
          <w:sz w:val="22"/>
          <w:szCs w:val="22"/>
        </w:rPr>
        <w:t xml:space="preserve"> студент должен проявить </w:t>
      </w:r>
      <w:r>
        <w:rPr>
          <w:sz w:val="22"/>
          <w:szCs w:val="22"/>
        </w:rPr>
        <w:t xml:space="preserve">способности в </w:t>
      </w:r>
      <w:r w:rsidR="008F5163">
        <w:rPr>
          <w:sz w:val="22"/>
          <w:szCs w:val="22"/>
        </w:rPr>
        <w:t xml:space="preserve">рамках следующих </w:t>
      </w:r>
      <w:r w:rsidR="008F5163" w:rsidRPr="008F5163">
        <w:rPr>
          <w:b/>
          <w:sz w:val="22"/>
          <w:szCs w:val="22"/>
        </w:rPr>
        <w:t>методов</w:t>
      </w:r>
      <w:r w:rsidR="00376D96" w:rsidRPr="00376D96">
        <w:rPr>
          <w:sz w:val="22"/>
          <w:szCs w:val="22"/>
        </w:rPr>
        <w:t xml:space="preserve"> </w:t>
      </w:r>
      <w:r w:rsidR="00376D96">
        <w:rPr>
          <w:sz w:val="22"/>
          <w:szCs w:val="22"/>
        </w:rPr>
        <w:t>и методологии</w:t>
      </w:r>
      <w:r w:rsidRPr="002614E9">
        <w:rPr>
          <w:sz w:val="22"/>
          <w:szCs w:val="22"/>
        </w:rPr>
        <w:t>:</w:t>
      </w:r>
    </w:p>
    <w:p w:rsidR="002614E9" w:rsidRPr="002614E9" w:rsidRDefault="002614E9" w:rsidP="004B5BEB">
      <w:pPr>
        <w:numPr>
          <w:ilvl w:val="0"/>
          <w:numId w:val="16"/>
        </w:numPr>
        <w:jc w:val="both"/>
        <w:rPr>
          <w:sz w:val="22"/>
          <w:szCs w:val="22"/>
        </w:rPr>
      </w:pPr>
      <w:r w:rsidRPr="002614E9">
        <w:rPr>
          <w:sz w:val="22"/>
          <w:szCs w:val="22"/>
        </w:rPr>
        <w:t xml:space="preserve">ситуационного анализа систем управления </w:t>
      </w:r>
      <w:r w:rsidR="008F5163">
        <w:rPr>
          <w:sz w:val="22"/>
          <w:szCs w:val="22"/>
        </w:rPr>
        <w:t>отраслями региональной экономики, социальной сферы региона</w:t>
      </w:r>
      <w:r w:rsidRPr="002614E9">
        <w:rPr>
          <w:sz w:val="22"/>
          <w:szCs w:val="22"/>
        </w:rPr>
        <w:t>;</w:t>
      </w:r>
    </w:p>
    <w:p w:rsidR="002614E9" w:rsidRPr="002614E9" w:rsidRDefault="002614E9" w:rsidP="004B5BEB">
      <w:pPr>
        <w:numPr>
          <w:ilvl w:val="0"/>
          <w:numId w:val="16"/>
        </w:numPr>
        <w:jc w:val="both"/>
        <w:rPr>
          <w:sz w:val="22"/>
          <w:szCs w:val="22"/>
        </w:rPr>
      </w:pPr>
      <w:r w:rsidRPr="002614E9">
        <w:rPr>
          <w:sz w:val="22"/>
          <w:szCs w:val="22"/>
        </w:rPr>
        <w:t xml:space="preserve">стратегического и оперативного анализа эффективности финансово-экономической деятельности </w:t>
      </w:r>
      <w:r w:rsidR="008F5163">
        <w:rPr>
          <w:sz w:val="22"/>
          <w:szCs w:val="22"/>
        </w:rPr>
        <w:t>региональных социально-экономических объектов, деятельности органов власти различных уровней</w:t>
      </w:r>
      <w:r w:rsidRPr="002614E9">
        <w:rPr>
          <w:sz w:val="22"/>
          <w:szCs w:val="22"/>
        </w:rPr>
        <w:t>;</w:t>
      </w:r>
    </w:p>
    <w:p w:rsidR="002614E9" w:rsidRPr="002614E9" w:rsidRDefault="002614E9" w:rsidP="004B5BEB">
      <w:pPr>
        <w:numPr>
          <w:ilvl w:val="0"/>
          <w:numId w:val="16"/>
        </w:numPr>
        <w:jc w:val="both"/>
        <w:rPr>
          <w:sz w:val="22"/>
          <w:szCs w:val="22"/>
        </w:rPr>
      </w:pPr>
      <w:r w:rsidRPr="002614E9">
        <w:rPr>
          <w:sz w:val="22"/>
          <w:szCs w:val="22"/>
        </w:rPr>
        <w:t xml:space="preserve">системного подхода и методологии прогнозирования динамики </w:t>
      </w:r>
      <w:r w:rsidR="008F5163">
        <w:rPr>
          <w:sz w:val="22"/>
          <w:szCs w:val="22"/>
        </w:rPr>
        <w:t>региональных рынков</w:t>
      </w:r>
      <w:r w:rsidRPr="002614E9">
        <w:rPr>
          <w:sz w:val="22"/>
          <w:szCs w:val="22"/>
        </w:rPr>
        <w:t xml:space="preserve"> </w:t>
      </w:r>
      <w:r w:rsidR="008F5163">
        <w:rPr>
          <w:sz w:val="22"/>
          <w:szCs w:val="22"/>
        </w:rPr>
        <w:t>и их</w:t>
      </w:r>
      <w:r w:rsidRPr="002614E9">
        <w:rPr>
          <w:sz w:val="22"/>
          <w:szCs w:val="22"/>
        </w:rPr>
        <w:t xml:space="preserve"> от</w:t>
      </w:r>
      <w:r w:rsidRPr="002614E9">
        <w:rPr>
          <w:sz w:val="22"/>
          <w:szCs w:val="22"/>
        </w:rPr>
        <w:softHyphen/>
        <w:t>дельных сегментов;</w:t>
      </w:r>
    </w:p>
    <w:p w:rsidR="002614E9" w:rsidRPr="002614E9" w:rsidRDefault="002614E9" w:rsidP="004B5BEB">
      <w:pPr>
        <w:numPr>
          <w:ilvl w:val="0"/>
          <w:numId w:val="16"/>
        </w:numPr>
        <w:jc w:val="both"/>
        <w:rPr>
          <w:sz w:val="22"/>
          <w:szCs w:val="22"/>
        </w:rPr>
      </w:pPr>
      <w:r w:rsidRPr="002614E9">
        <w:rPr>
          <w:sz w:val="22"/>
          <w:szCs w:val="22"/>
        </w:rPr>
        <w:t>моделей перспективного планирования и организационного моделирования сис</w:t>
      </w:r>
      <w:r w:rsidRPr="002614E9">
        <w:rPr>
          <w:sz w:val="22"/>
          <w:szCs w:val="22"/>
        </w:rPr>
        <w:softHyphen/>
        <w:t xml:space="preserve">тем управления </w:t>
      </w:r>
      <w:r w:rsidR="008F5163">
        <w:rPr>
          <w:sz w:val="22"/>
          <w:szCs w:val="22"/>
        </w:rPr>
        <w:t xml:space="preserve">региональным социально-экономическим развитием, моделей </w:t>
      </w:r>
      <w:r w:rsidR="008F5163" w:rsidRPr="002614E9">
        <w:rPr>
          <w:sz w:val="22"/>
          <w:szCs w:val="22"/>
        </w:rPr>
        <w:t>стратегического и оперативного управления</w:t>
      </w:r>
      <w:r w:rsidR="008F5163">
        <w:rPr>
          <w:sz w:val="22"/>
          <w:szCs w:val="22"/>
        </w:rPr>
        <w:t xml:space="preserve"> и</w:t>
      </w:r>
      <w:r w:rsidR="008F5163" w:rsidRPr="002614E9">
        <w:rPr>
          <w:sz w:val="22"/>
          <w:szCs w:val="22"/>
        </w:rPr>
        <w:t xml:space="preserve"> </w:t>
      </w:r>
      <w:r w:rsidR="008F5163">
        <w:rPr>
          <w:sz w:val="22"/>
          <w:szCs w:val="22"/>
        </w:rPr>
        <w:t>политического развития;</w:t>
      </w:r>
    </w:p>
    <w:p w:rsidR="002614E9" w:rsidRDefault="002614E9" w:rsidP="004B5BEB">
      <w:pPr>
        <w:numPr>
          <w:ilvl w:val="0"/>
          <w:numId w:val="16"/>
        </w:numPr>
        <w:jc w:val="both"/>
        <w:rPr>
          <w:sz w:val="22"/>
          <w:szCs w:val="22"/>
        </w:rPr>
      </w:pPr>
      <w:r w:rsidRPr="002614E9">
        <w:rPr>
          <w:sz w:val="22"/>
          <w:szCs w:val="22"/>
        </w:rPr>
        <w:t>компьютерных технологий формирования и оценки альтернатив управленческих решений</w:t>
      </w:r>
      <w:r w:rsidR="008F5163">
        <w:rPr>
          <w:sz w:val="22"/>
          <w:szCs w:val="22"/>
        </w:rPr>
        <w:t>;</w:t>
      </w:r>
    </w:p>
    <w:p w:rsidR="008F5163" w:rsidRPr="008F5163" w:rsidRDefault="008F5163" w:rsidP="004B5BEB">
      <w:pPr>
        <w:numPr>
          <w:ilvl w:val="0"/>
          <w:numId w:val="16"/>
        </w:numPr>
        <w:jc w:val="both"/>
        <w:rPr>
          <w:sz w:val="22"/>
          <w:szCs w:val="22"/>
        </w:rPr>
      </w:pPr>
      <w:r>
        <w:rPr>
          <w:sz w:val="22"/>
          <w:szCs w:val="22"/>
        </w:rPr>
        <w:t>социологических методов: анкетирование, опрос, тестирование, экспертная оценка (метод Дел</w:t>
      </w:r>
      <w:r w:rsidR="0093048D">
        <w:rPr>
          <w:sz w:val="22"/>
          <w:szCs w:val="22"/>
        </w:rPr>
        <w:t>ь</w:t>
      </w:r>
      <w:r>
        <w:rPr>
          <w:sz w:val="22"/>
          <w:szCs w:val="22"/>
        </w:rPr>
        <w:t>фи)</w:t>
      </w:r>
      <w:r w:rsidR="00376D96">
        <w:rPr>
          <w:sz w:val="22"/>
          <w:szCs w:val="22"/>
        </w:rPr>
        <w:t>, контент-анализ</w:t>
      </w:r>
      <w:r>
        <w:rPr>
          <w:sz w:val="22"/>
          <w:szCs w:val="22"/>
        </w:rPr>
        <w:t xml:space="preserve"> и др.</w:t>
      </w:r>
    </w:p>
    <w:p w:rsidR="00512D32" w:rsidRDefault="00512D32">
      <w:pPr>
        <w:jc w:val="both"/>
        <w:rPr>
          <w:sz w:val="22"/>
          <w:szCs w:val="22"/>
        </w:rPr>
      </w:pPr>
      <w:r>
        <w:rPr>
          <w:b/>
          <w:sz w:val="22"/>
          <w:szCs w:val="22"/>
        </w:rPr>
        <w:t xml:space="preserve">        К важнейшим требованиям</w:t>
      </w:r>
      <w:r>
        <w:rPr>
          <w:sz w:val="22"/>
          <w:szCs w:val="22"/>
        </w:rPr>
        <w:t xml:space="preserve">, предъявляемым к курсовым </w:t>
      </w:r>
      <w:r w:rsidR="004C151B">
        <w:rPr>
          <w:sz w:val="22"/>
          <w:szCs w:val="22"/>
        </w:rPr>
        <w:t>работам по курсу «Региональное управление и территориальное планирование»</w:t>
      </w:r>
      <w:r>
        <w:rPr>
          <w:sz w:val="22"/>
          <w:szCs w:val="22"/>
        </w:rPr>
        <w:t>, относятся:</w:t>
      </w:r>
    </w:p>
    <w:p w:rsidR="00512D32" w:rsidRDefault="00512D32">
      <w:pPr>
        <w:ind w:firstLine="360"/>
        <w:jc w:val="both"/>
        <w:rPr>
          <w:sz w:val="22"/>
          <w:szCs w:val="22"/>
        </w:rPr>
      </w:pPr>
      <w:r>
        <w:rPr>
          <w:sz w:val="22"/>
          <w:szCs w:val="22"/>
        </w:rPr>
        <w:t xml:space="preserve">1.Знание теории вопроса, основных понятий темы. </w:t>
      </w:r>
    </w:p>
    <w:p w:rsidR="00512D32" w:rsidRDefault="00512D32">
      <w:pPr>
        <w:ind w:firstLine="360"/>
        <w:jc w:val="both"/>
        <w:rPr>
          <w:sz w:val="22"/>
          <w:szCs w:val="22"/>
        </w:rPr>
      </w:pPr>
      <w:r>
        <w:rPr>
          <w:sz w:val="22"/>
          <w:szCs w:val="22"/>
        </w:rPr>
        <w:t>2.</w:t>
      </w:r>
      <w:r w:rsidR="00012785">
        <w:rPr>
          <w:sz w:val="22"/>
          <w:szCs w:val="22"/>
        </w:rPr>
        <w:t>Анализ</w:t>
      </w:r>
      <w:r>
        <w:rPr>
          <w:sz w:val="22"/>
          <w:szCs w:val="22"/>
        </w:rPr>
        <w:t xml:space="preserve"> основных подходов, взглядов, концепций по </w:t>
      </w:r>
    </w:p>
    <w:p w:rsidR="00512D32" w:rsidRDefault="00512D32">
      <w:pPr>
        <w:ind w:firstLine="360"/>
        <w:jc w:val="both"/>
        <w:rPr>
          <w:sz w:val="22"/>
          <w:szCs w:val="22"/>
        </w:rPr>
      </w:pPr>
      <w:r>
        <w:rPr>
          <w:sz w:val="22"/>
          <w:szCs w:val="22"/>
        </w:rPr>
        <w:t xml:space="preserve">    рассматриваемой теме и их анализ. </w:t>
      </w:r>
    </w:p>
    <w:p w:rsidR="00512D32" w:rsidRDefault="00512D32">
      <w:pPr>
        <w:ind w:firstLine="360"/>
        <w:jc w:val="both"/>
        <w:rPr>
          <w:sz w:val="22"/>
          <w:szCs w:val="22"/>
        </w:rPr>
      </w:pPr>
      <w:r>
        <w:rPr>
          <w:sz w:val="22"/>
          <w:szCs w:val="22"/>
        </w:rPr>
        <w:t xml:space="preserve">3. Наличие собственной позиции и ее аргументация.  </w:t>
      </w:r>
    </w:p>
    <w:p w:rsidR="00512D32" w:rsidRDefault="00512D32">
      <w:pPr>
        <w:ind w:firstLine="360"/>
        <w:jc w:val="both"/>
        <w:rPr>
          <w:sz w:val="22"/>
          <w:szCs w:val="22"/>
        </w:rPr>
      </w:pPr>
      <w:r>
        <w:rPr>
          <w:sz w:val="22"/>
          <w:szCs w:val="22"/>
        </w:rPr>
        <w:t xml:space="preserve">4.Последовательность и доказательность изложения.     </w:t>
      </w:r>
    </w:p>
    <w:p w:rsidR="00012785" w:rsidRDefault="00512D32">
      <w:pPr>
        <w:ind w:firstLine="360"/>
        <w:jc w:val="both"/>
        <w:rPr>
          <w:sz w:val="22"/>
          <w:szCs w:val="22"/>
        </w:rPr>
      </w:pPr>
      <w:r>
        <w:rPr>
          <w:sz w:val="22"/>
          <w:szCs w:val="22"/>
        </w:rPr>
        <w:t>5.</w:t>
      </w:r>
      <w:r w:rsidRPr="00F90020">
        <w:rPr>
          <w:b/>
          <w:sz w:val="22"/>
          <w:szCs w:val="22"/>
        </w:rPr>
        <w:t>Самостоятельное</w:t>
      </w:r>
      <w:r>
        <w:rPr>
          <w:sz w:val="22"/>
          <w:szCs w:val="22"/>
        </w:rPr>
        <w:t xml:space="preserve"> и творческое выполнение </w:t>
      </w:r>
      <w:r w:rsidR="00701C3D">
        <w:rPr>
          <w:sz w:val="22"/>
          <w:szCs w:val="22"/>
        </w:rPr>
        <w:t>проекта</w:t>
      </w:r>
      <w:r>
        <w:rPr>
          <w:sz w:val="22"/>
          <w:szCs w:val="22"/>
        </w:rPr>
        <w:t>.</w:t>
      </w:r>
    </w:p>
    <w:p w:rsidR="00012785" w:rsidRDefault="00012785">
      <w:pPr>
        <w:ind w:firstLine="360"/>
        <w:jc w:val="both"/>
        <w:rPr>
          <w:sz w:val="22"/>
          <w:szCs w:val="22"/>
        </w:rPr>
      </w:pPr>
      <w:r>
        <w:rPr>
          <w:sz w:val="22"/>
          <w:szCs w:val="22"/>
        </w:rPr>
        <w:t xml:space="preserve">6. </w:t>
      </w:r>
      <w:r w:rsidR="00512D32">
        <w:rPr>
          <w:sz w:val="22"/>
          <w:szCs w:val="22"/>
        </w:rPr>
        <w:t xml:space="preserve"> </w:t>
      </w:r>
      <w:r>
        <w:rPr>
          <w:sz w:val="22"/>
          <w:szCs w:val="22"/>
        </w:rPr>
        <w:t xml:space="preserve">Демонстрация способности проведения экономического </w:t>
      </w:r>
    </w:p>
    <w:p w:rsidR="00012785" w:rsidRDefault="00012785" w:rsidP="00012785">
      <w:pPr>
        <w:ind w:firstLine="360"/>
        <w:jc w:val="both"/>
        <w:rPr>
          <w:sz w:val="22"/>
          <w:szCs w:val="22"/>
        </w:rPr>
      </w:pPr>
      <w:r>
        <w:rPr>
          <w:sz w:val="22"/>
          <w:szCs w:val="22"/>
        </w:rPr>
        <w:t>анализа ситуации регионе.</w:t>
      </w:r>
    </w:p>
    <w:p w:rsidR="00012785" w:rsidRDefault="00012785">
      <w:pPr>
        <w:ind w:firstLine="360"/>
        <w:jc w:val="both"/>
        <w:rPr>
          <w:sz w:val="22"/>
          <w:szCs w:val="22"/>
        </w:rPr>
      </w:pPr>
      <w:r>
        <w:rPr>
          <w:sz w:val="22"/>
          <w:szCs w:val="22"/>
        </w:rPr>
        <w:t>7</w:t>
      </w:r>
      <w:r w:rsidR="00512D32">
        <w:rPr>
          <w:sz w:val="22"/>
          <w:szCs w:val="22"/>
        </w:rPr>
        <w:t>.Н</w:t>
      </w:r>
      <w:r>
        <w:rPr>
          <w:sz w:val="22"/>
          <w:szCs w:val="22"/>
        </w:rPr>
        <w:t xml:space="preserve">аличие практических предложений через выработку </w:t>
      </w:r>
    </w:p>
    <w:p w:rsidR="00012785" w:rsidRDefault="00012785">
      <w:pPr>
        <w:ind w:firstLine="360"/>
        <w:jc w:val="both"/>
        <w:rPr>
          <w:sz w:val="22"/>
          <w:szCs w:val="22"/>
        </w:rPr>
      </w:pPr>
      <w:r>
        <w:rPr>
          <w:sz w:val="22"/>
          <w:szCs w:val="22"/>
        </w:rPr>
        <w:t xml:space="preserve">конкретных рекомендаций по улучшению состояния выбранного </w:t>
      </w:r>
    </w:p>
    <w:p w:rsidR="00512D32" w:rsidRDefault="00012785">
      <w:pPr>
        <w:ind w:firstLine="360"/>
        <w:jc w:val="both"/>
        <w:rPr>
          <w:sz w:val="22"/>
          <w:szCs w:val="22"/>
        </w:rPr>
      </w:pPr>
      <w:r>
        <w:rPr>
          <w:sz w:val="22"/>
          <w:szCs w:val="22"/>
        </w:rPr>
        <w:t>объекта исследования.</w:t>
      </w:r>
      <w:r w:rsidR="00512D32">
        <w:rPr>
          <w:sz w:val="22"/>
          <w:szCs w:val="22"/>
        </w:rPr>
        <w:t xml:space="preserve"> </w:t>
      </w:r>
    </w:p>
    <w:p w:rsidR="0095213D" w:rsidRDefault="00012785">
      <w:pPr>
        <w:ind w:firstLine="360"/>
        <w:jc w:val="both"/>
        <w:rPr>
          <w:sz w:val="22"/>
          <w:szCs w:val="22"/>
        </w:rPr>
      </w:pPr>
      <w:r>
        <w:rPr>
          <w:sz w:val="22"/>
          <w:szCs w:val="22"/>
        </w:rPr>
        <w:t xml:space="preserve">8. Подтверждение проектных предложений конкретными </w:t>
      </w:r>
    </w:p>
    <w:p w:rsidR="00012785" w:rsidRDefault="00012785">
      <w:pPr>
        <w:ind w:firstLine="360"/>
        <w:jc w:val="both"/>
        <w:rPr>
          <w:sz w:val="22"/>
          <w:szCs w:val="22"/>
        </w:rPr>
      </w:pPr>
      <w:r>
        <w:rPr>
          <w:sz w:val="22"/>
          <w:szCs w:val="22"/>
        </w:rPr>
        <w:t>расчетами, моделями, графическими иллюстрациями и др.</w:t>
      </w:r>
    </w:p>
    <w:p w:rsidR="0095213D" w:rsidRDefault="0095213D" w:rsidP="0095213D">
      <w:pPr>
        <w:ind w:firstLine="360"/>
        <w:jc w:val="both"/>
        <w:rPr>
          <w:sz w:val="22"/>
          <w:szCs w:val="22"/>
        </w:rPr>
      </w:pPr>
      <w:r>
        <w:rPr>
          <w:sz w:val="22"/>
          <w:szCs w:val="22"/>
        </w:rPr>
        <w:t xml:space="preserve">9. </w:t>
      </w:r>
      <w:r w:rsidRPr="0095213D">
        <w:rPr>
          <w:sz w:val="22"/>
          <w:szCs w:val="22"/>
        </w:rPr>
        <w:t xml:space="preserve">Управленческая направленность тем курсовых </w:t>
      </w:r>
      <w:r w:rsidR="004C151B">
        <w:rPr>
          <w:sz w:val="22"/>
          <w:szCs w:val="22"/>
        </w:rPr>
        <w:t>работ</w:t>
      </w:r>
      <w:r w:rsidRPr="0095213D">
        <w:rPr>
          <w:sz w:val="22"/>
          <w:szCs w:val="22"/>
        </w:rPr>
        <w:t xml:space="preserve">, </w:t>
      </w:r>
    </w:p>
    <w:p w:rsidR="0095213D" w:rsidRDefault="0095213D" w:rsidP="0095213D">
      <w:pPr>
        <w:ind w:firstLine="360"/>
        <w:jc w:val="both"/>
        <w:rPr>
          <w:sz w:val="22"/>
          <w:szCs w:val="22"/>
        </w:rPr>
      </w:pPr>
      <w:r>
        <w:rPr>
          <w:sz w:val="22"/>
          <w:szCs w:val="22"/>
        </w:rPr>
        <w:t>включая</w:t>
      </w:r>
      <w:r w:rsidRPr="0095213D">
        <w:rPr>
          <w:sz w:val="22"/>
          <w:szCs w:val="22"/>
        </w:rPr>
        <w:t xml:space="preserve"> решение экономических, организационных и </w:t>
      </w:r>
    </w:p>
    <w:p w:rsidR="0095213D" w:rsidRPr="0095213D" w:rsidRDefault="00376D96" w:rsidP="0095213D">
      <w:pPr>
        <w:ind w:firstLine="360"/>
        <w:jc w:val="both"/>
        <w:rPr>
          <w:sz w:val="22"/>
          <w:szCs w:val="22"/>
        </w:rPr>
      </w:pPr>
      <w:r>
        <w:rPr>
          <w:sz w:val="22"/>
          <w:szCs w:val="22"/>
        </w:rPr>
        <w:t>политических</w:t>
      </w:r>
      <w:r w:rsidR="0095213D" w:rsidRPr="0095213D">
        <w:rPr>
          <w:sz w:val="22"/>
          <w:szCs w:val="22"/>
        </w:rPr>
        <w:t xml:space="preserve"> вопросов регионального развития;</w:t>
      </w:r>
    </w:p>
    <w:p w:rsidR="00512D32" w:rsidRDefault="00012785">
      <w:pPr>
        <w:ind w:firstLine="360"/>
        <w:jc w:val="both"/>
        <w:rPr>
          <w:sz w:val="22"/>
          <w:szCs w:val="22"/>
        </w:rPr>
      </w:pPr>
      <w:r>
        <w:rPr>
          <w:sz w:val="22"/>
          <w:szCs w:val="22"/>
        </w:rPr>
        <w:t>9</w:t>
      </w:r>
      <w:r w:rsidR="00512D32">
        <w:rPr>
          <w:sz w:val="22"/>
          <w:szCs w:val="22"/>
        </w:rPr>
        <w:t xml:space="preserve">.Правильное оформление </w:t>
      </w:r>
      <w:r w:rsidR="004C151B">
        <w:rPr>
          <w:sz w:val="22"/>
          <w:szCs w:val="22"/>
        </w:rPr>
        <w:t>работы</w:t>
      </w:r>
      <w:r w:rsidR="00512D32">
        <w:rPr>
          <w:sz w:val="22"/>
          <w:szCs w:val="22"/>
        </w:rPr>
        <w:t xml:space="preserve">. </w:t>
      </w:r>
    </w:p>
    <w:p w:rsidR="00376D96" w:rsidRDefault="004C151B" w:rsidP="00376D96">
      <w:pPr>
        <w:jc w:val="both"/>
        <w:rPr>
          <w:sz w:val="22"/>
          <w:szCs w:val="22"/>
        </w:rPr>
      </w:pPr>
      <w:r>
        <w:rPr>
          <w:sz w:val="22"/>
          <w:szCs w:val="22"/>
        </w:rPr>
        <w:t xml:space="preserve">       Выполненная работа</w:t>
      </w:r>
      <w:r w:rsidR="00376D96">
        <w:rPr>
          <w:sz w:val="22"/>
          <w:szCs w:val="22"/>
        </w:rPr>
        <w:t xml:space="preserve"> представляется в одном экземпляре для проверки. При условии положительной оценки преподавателем, </w:t>
      </w:r>
      <w:r>
        <w:rPr>
          <w:sz w:val="22"/>
          <w:szCs w:val="22"/>
        </w:rPr>
        <w:t>работа</w:t>
      </w:r>
      <w:r w:rsidR="00376D96">
        <w:rPr>
          <w:sz w:val="22"/>
          <w:szCs w:val="22"/>
        </w:rPr>
        <w:t xml:space="preserve"> дол</w:t>
      </w:r>
      <w:r>
        <w:rPr>
          <w:sz w:val="22"/>
          <w:szCs w:val="22"/>
        </w:rPr>
        <w:t>ж</w:t>
      </w:r>
      <w:r w:rsidR="00376D96">
        <w:rPr>
          <w:sz w:val="22"/>
          <w:szCs w:val="22"/>
        </w:rPr>
        <w:t>н</w:t>
      </w:r>
      <w:r>
        <w:rPr>
          <w:sz w:val="22"/>
          <w:szCs w:val="22"/>
        </w:rPr>
        <w:t>а</w:t>
      </w:r>
      <w:r w:rsidR="00376D96">
        <w:rPr>
          <w:sz w:val="22"/>
          <w:szCs w:val="22"/>
        </w:rPr>
        <w:t xml:space="preserve"> быть защищен</w:t>
      </w:r>
      <w:r>
        <w:rPr>
          <w:sz w:val="22"/>
          <w:szCs w:val="22"/>
        </w:rPr>
        <w:t>а</w:t>
      </w:r>
      <w:r w:rsidR="00376D96">
        <w:rPr>
          <w:sz w:val="22"/>
          <w:szCs w:val="22"/>
        </w:rPr>
        <w:t xml:space="preserve"> студентом. Если </w:t>
      </w:r>
      <w:r>
        <w:rPr>
          <w:sz w:val="22"/>
          <w:szCs w:val="22"/>
        </w:rPr>
        <w:t>она</w:t>
      </w:r>
      <w:r w:rsidR="00376D96">
        <w:rPr>
          <w:sz w:val="22"/>
          <w:szCs w:val="22"/>
        </w:rPr>
        <w:t xml:space="preserve"> соответствует предъявляемым требован</w:t>
      </w:r>
      <w:r>
        <w:rPr>
          <w:sz w:val="22"/>
          <w:szCs w:val="22"/>
        </w:rPr>
        <w:t>иям, преподаватель оценивает ее</w:t>
      </w:r>
      <w:r w:rsidR="00376D96">
        <w:rPr>
          <w:sz w:val="22"/>
          <w:szCs w:val="22"/>
        </w:rPr>
        <w:t xml:space="preserve"> положительно. Неудовле</w:t>
      </w:r>
      <w:r>
        <w:rPr>
          <w:sz w:val="22"/>
          <w:szCs w:val="22"/>
        </w:rPr>
        <w:t>творительно выполненная работа</w:t>
      </w:r>
      <w:r w:rsidR="00376D96">
        <w:rPr>
          <w:sz w:val="22"/>
          <w:szCs w:val="22"/>
        </w:rPr>
        <w:t xml:space="preserve"> подлежит переработке в соответствии с замечаниями преподавателя, содержащимися в рецензии. </w:t>
      </w:r>
    </w:p>
    <w:p w:rsidR="00376D96" w:rsidRDefault="00376D96" w:rsidP="00376D96">
      <w:pPr>
        <w:jc w:val="both"/>
        <w:rPr>
          <w:sz w:val="22"/>
          <w:szCs w:val="22"/>
        </w:rPr>
      </w:pPr>
      <w:r>
        <w:rPr>
          <w:sz w:val="22"/>
          <w:szCs w:val="22"/>
        </w:rPr>
        <w:t xml:space="preserve">        К сдаче экзамена по дисциплине «</w:t>
      </w:r>
      <w:r w:rsidR="004C151B">
        <w:rPr>
          <w:sz w:val="22"/>
          <w:szCs w:val="22"/>
        </w:rPr>
        <w:t>«Региональное управление и территориальное планирование»</w:t>
      </w:r>
      <w:r>
        <w:rPr>
          <w:sz w:val="22"/>
          <w:szCs w:val="22"/>
        </w:rPr>
        <w:t>» студенты допускаются лишь при условии успешной защиты курсов</w:t>
      </w:r>
      <w:r w:rsidR="004C151B">
        <w:rPr>
          <w:sz w:val="22"/>
          <w:szCs w:val="22"/>
        </w:rPr>
        <w:t>ой работы.</w:t>
      </w:r>
    </w:p>
    <w:p w:rsidR="00376D96" w:rsidRDefault="00376D96" w:rsidP="00376D96">
      <w:pPr>
        <w:jc w:val="both"/>
        <w:rPr>
          <w:sz w:val="22"/>
          <w:szCs w:val="22"/>
        </w:rPr>
      </w:pPr>
      <w:r>
        <w:rPr>
          <w:sz w:val="22"/>
          <w:szCs w:val="22"/>
        </w:rPr>
        <w:t xml:space="preserve">        Курсов</w:t>
      </w:r>
      <w:r w:rsidR="004C151B">
        <w:rPr>
          <w:sz w:val="22"/>
          <w:szCs w:val="22"/>
        </w:rPr>
        <w:t>ая</w:t>
      </w:r>
      <w:r>
        <w:rPr>
          <w:sz w:val="22"/>
          <w:szCs w:val="22"/>
        </w:rPr>
        <w:t xml:space="preserve"> </w:t>
      </w:r>
      <w:r w:rsidR="004C151B">
        <w:rPr>
          <w:sz w:val="22"/>
          <w:szCs w:val="22"/>
        </w:rPr>
        <w:t>раота</w:t>
      </w:r>
      <w:r>
        <w:rPr>
          <w:sz w:val="22"/>
          <w:szCs w:val="22"/>
        </w:rPr>
        <w:t xml:space="preserve"> студенту не возвращается и хранится на кафедре </w:t>
      </w:r>
      <w:r w:rsidR="004C151B">
        <w:rPr>
          <w:sz w:val="22"/>
          <w:szCs w:val="22"/>
        </w:rPr>
        <w:t>ГМУиСО</w:t>
      </w:r>
      <w:r>
        <w:rPr>
          <w:sz w:val="22"/>
          <w:szCs w:val="22"/>
        </w:rPr>
        <w:t xml:space="preserve"> МЭБИК.</w:t>
      </w:r>
    </w:p>
    <w:p w:rsidR="00512D32" w:rsidRDefault="00512D32">
      <w:pPr>
        <w:ind w:firstLine="397"/>
        <w:jc w:val="both"/>
        <w:rPr>
          <w:sz w:val="22"/>
          <w:szCs w:val="22"/>
        </w:rPr>
      </w:pPr>
      <w:r>
        <w:rPr>
          <w:sz w:val="22"/>
          <w:szCs w:val="22"/>
        </w:rPr>
        <w:t>Курсов</w:t>
      </w:r>
      <w:r w:rsidR="004C151B">
        <w:rPr>
          <w:sz w:val="22"/>
          <w:szCs w:val="22"/>
        </w:rPr>
        <w:t>ая работа</w:t>
      </w:r>
      <w:r>
        <w:rPr>
          <w:sz w:val="22"/>
          <w:szCs w:val="22"/>
        </w:rPr>
        <w:t xml:space="preserve"> состоит из титульного листа, содержания, введения, основной части, включающей </w:t>
      </w:r>
      <w:r w:rsidR="009852A1">
        <w:rPr>
          <w:sz w:val="22"/>
          <w:szCs w:val="22"/>
        </w:rPr>
        <w:t>три</w:t>
      </w:r>
      <w:r>
        <w:rPr>
          <w:sz w:val="22"/>
          <w:szCs w:val="22"/>
        </w:rPr>
        <w:t xml:space="preserve"> главы (которые, в свою очередь, состоят из параграфов), заключения, списка литературы. Работа может содержать приложения. Требования к оформлению титульного листа и содержания представлены в приложении А и приложении Б.</w:t>
      </w:r>
    </w:p>
    <w:p w:rsidR="00512D32" w:rsidRDefault="001953AC">
      <w:pPr>
        <w:ind w:firstLine="397"/>
        <w:jc w:val="both"/>
        <w:rPr>
          <w:sz w:val="22"/>
          <w:szCs w:val="22"/>
        </w:rPr>
      </w:pPr>
      <w:r>
        <w:rPr>
          <w:sz w:val="22"/>
          <w:szCs w:val="22"/>
        </w:rPr>
        <w:t>Объем курсовой работы</w:t>
      </w:r>
      <w:r w:rsidR="00512D32">
        <w:rPr>
          <w:sz w:val="22"/>
          <w:szCs w:val="22"/>
        </w:rPr>
        <w:t xml:space="preserve"> должен составить 35</w:t>
      </w:r>
      <w:r w:rsidR="009852A1">
        <w:rPr>
          <w:sz w:val="22"/>
          <w:szCs w:val="22"/>
        </w:rPr>
        <w:t>-40</w:t>
      </w:r>
      <w:r w:rsidR="00512D32">
        <w:rPr>
          <w:sz w:val="22"/>
          <w:szCs w:val="22"/>
        </w:rPr>
        <w:t xml:space="preserve"> страниц рукописного или 30</w:t>
      </w:r>
      <w:r w:rsidR="009852A1">
        <w:rPr>
          <w:sz w:val="22"/>
          <w:szCs w:val="22"/>
        </w:rPr>
        <w:t>-35</w:t>
      </w:r>
      <w:r w:rsidR="00512D32">
        <w:rPr>
          <w:sz w:val="22"/>
          <w:szCs w:val="22"/>
        </w:rPr>
        <w:t xml:space="preserve"> страниц печатного текста. </w:t>
      </w:r>
    </w:p>
    <w:p w:rsidR="001953AC" w:rsidRDefault="001953AC">
      <w:pPr>
        <w:pStyle w:val="21"/>
        <w:suppressAutoHyphens/>
        <w:spacing w:line="240" w:lineRule="auto"/>
        <w:jc w:val="center"/>
        <w:rPr>
          <w:b/>
          <w:sz w:val="22"/>
          <w:szCs w:val="22"/>
        </w:rPr>
      </w:pPr>
    </w:p>
    <w:p w:rsidR="00512D32" w:rsidRDefault="00512D32">
      <w:pPr>
        <w:pStyle w:val="21"/>
        <w:suppressAutoHyphens/>
        <w:spacing w:line="240" w:lineRule="auto"/>
        <w:jc w:val="center"/>
        <w:rPr>
          <w:b/>
          <w:sz w:val="22"/>
          <w:szCs w:val="22"/>
        </w:rPr>
      </w:pPr>
      <w:r>
        <w:rPr>
          <w:b/>
          <w:sz w:val="22"/>
          <w:szCs w:val="22"/>
        </w:rPr>
        <w:t xml:space="preserve">Рекомендуемый порядок действий при подготовке и написании </w:t>
      </w:r>
      <w:r w:rsidR="001953AC">
        <w:rPr>
          <w:b/>
          <w:sz w:val="22"/>
          <w:szCs w:val="22"/>
        </w:rPr>
        <w:t>курсовой работы</w:t>
      </w:r>
      <w:r>
        <w:rPr>
          <w:b/>
          <w:sz w:val="22"/>
          <w:szCs w:val="22"/>
        </w:rPr>
        <w:t>:</w:t>
      </w:r>
    </w:p>
    <w:p w:rsidR="00512D32" w:rsidRDefault="001953AC">
      <w:pPr>
        <w:pStyle w:val="21"/>
        <w:spacing w:line="240" w:lineRule="auto"/>
        <w:ind w:firstLine="360"/>
        <w:jc w:val="both"/>
        <w:rPr>
          <w:sz w:val="22"/>
          <w:szCs w:val="22"/>
        </w:rPr>
      </w:pPr>
      <w:r>
        <w:rPr>
          <w:sz w:val="22"/>
          <w:szCs w:val="22"/>
        </w:rPr>
        <w:t>Написание курсовой работы</w:t>
      </w:r>
      <w:r w:rsidR="00512D32">
        <w:rPr>
          <w:sz w:val="22"/>
          <w:szCs w:val="22"/>
        </w:rPr>
        <w:t>, как правило, включает следующие стадии подготовки:</w:t>
      </w:r>
    </w:p>
    <w:p w:rsidR="00512D32" w:rsidRDefault="00512D32">
      <w:pPr>
        <w:tabs>
          <w:tab w:val="left" w:pos="180"/>
          <w:tab w:val="left" w:pos="360"/>
        </w:tabs>
        <w:ind w:firstLine="360"/>
        <w:jc w:val="both"/>
        <w:rPr>
          <w:sz w:val="22"/>
          <w:szCs w:val="22"/>
        </w:rPr>
      </w:pPr>
      <w:r>
        <w:rPr>
          <w:sz w:val="22"/>
          <w:szCs w:val="22"/>
        </w:rPr>
        <w:t xml:space="preserve">1. Выбор темы. </w:t>
      </w:r>
    </w:p>
    <w:p w:rsidR="00512D32" w:rsidRDefault="00512D32">
      <w:pPr>
        <w:tabs>
          <w:tab w:val="left" w:pos="180"/>
          <w:tab w:val="left" w:pos="360"/>
        </w:tabs>
        <w:ind w:firstLine="360"/>
        <w:jc w:val="both"/>
        <w:rPr>
          <w:sz w:val="22"/>
          <w:szCs w:val="22"/>
        </w:rPr>
      </w:pPr>
      <w:r>
        <w:rPr>
          <w:sz w:val="22"/>
          <w:szCs w:val="22"/>
        </w:rPr>
        <w:t xml:space="preserve">2. Подбор и изучение литературы, подготовка </w:t>
      </w:r>
    </w:p>
    <w:p w:rsidR="00512D32" w:rsidRDefault="00512D32">
      <w:pPr>
        <w:tabs>
          <w:tab w:val="left" w:pos="180"/>
          <w:tab w:val="left" w:pos="360"/>
        </w:tabs>
        <w:ind w:firstLine="360"/>
        <w:jc w:val="both"/>
        <w:rPr>
          <w:sz w:val="22"/>
          <w:szCs w:val="22"/>
        </w:rPr>
      </w:pPr>
      <w:r>
        <w:rPr>
          <w:sz w:val="22"/>
          <w:szCs w:val="22"/>
        </w:rPr>
        <w:t xml:space="preserve">    списка литературы. </w:t>
      </w:r>
    </w:p>
    <w:p w:rsidR="00512D32" w:rsidRDefault="00512D32">
      <w:pPr>
        <w:tabs>
          <w:tab w:val="left" w:pos="180"/>
          <w:tab w:val="left" w:pos="360"/>
        </w:tabs>
        <w:ind w:firstLine="360"/>
        <w:jc w:val="both"/>
        <w:rPr>
          <w:sz w:val="22"/>
          <w:szCs w:val="22"/>
        </w:rPr>
      </w:pPr>
      <w:r>
        <w:rPr>
          <w:sz w:val="22"/>
          <w:szCs w:val="22"/>
        </w:rPr>
        <w:t xml:space="preserve">3. Составление плана (содержания) работы. </w:t>
      </w:r>
    </w:p>
    <w:p w:rsidR="00512D32" w:rsidRDefault="00512D32">
      <w:pPr>
        <w:tabs>
          <w:tab w:val="left" w:pos="180"/>
          <w:tab w:val="left" w:pos="360"/>
        </w:tabs>
        <w:ind w:firstLine="360"/>
        <w:jc w:val="both"/>
        <w:rPr>
          <w:sz w:val="22"/>
          <w:szCs w:val="22"/>
        </w:rPr>
      </w:pPr>
      <w:r>
        <w:rPr>
          <w:sz w:val="22"/>
          <w:szCs w:val="22"/>
        </w:rPr>
        <w:t xml:space="preserve">4. Сбор и обработка фактического, статистического, </w:t>
      </w:r>
    </w:p>
    <w:p w:rsidR="00512D32" w:rsidRDefault="00512D32">
      <w:pPr>
        <w:tabs>
          <w:tab w:val="left" w:pos="180"/>
          <w:tab w:val="left" w:pos="360"/>
        </w:tabs>
        <w:ind w:firstLine="360"/>
        <w:jc w:val="both"/>
        <w:rPr>
          <w:sz w:val="22"/>
          <w:szCs w:val="22"/>
        </w:rPr>
      </w:pPr>
      <w:r>
        <w:rPr>
          <w:sz w:val="22"/>
          <w:szCs w:val="22"/>
        </w:rPr>
        <w:t xml:space="preserve">    иллюстративного материала и их оформление в виде </w:t>
      </w:r>
    </w:p>
    <w:p w:rsidR="00512D32" w:rsidRDefault="00512D32">
      <w:pPr>
        <w:tabs>
          <w:tab w:val="left" w:pos="180"/>
          <w:tab w:val="left" w:pos="360"/>
        </w:tabs>
        <w:ind w:firstLine="360"/>
        <w:jc w:val="both"/>
        <w:rPr>
          <w:sz w:val="22"/>
          <w:szCs w:val="22"/>
        </w:rPr>
      </w:pPr>
      <w:r>
        <w:rPr>
          <w:sz w:val="22"/>
          <w:szCs w:val="22"/>
        </w:rPr>
        <w:t xml:space="preserve">     таблиц и рисунков. </w:t>
      </w:r>
    </w:p>
    <w:p w:rsidR="00512D32" w:rsidRDefault="00512D32">
      <w:pPr>
        <w:tabs>
          <w:tab w:val="left" w:pos="180"/>
          <w:tab w:val="left" w:pos="360"/>
        </w:tabs>
        <w:ind w:firstLine="360"/>
        <w:jc w:val="both"/>
        <w:rPr>
          <w:sz w:val="22"/>
          <w:szCs w:val="22"/>
        </w:rPr>
      </w:pPr>
      <w:r>
        <w:rPr>
          <w:sz w:val="22"/>
          <w:szCs w:val="22"/>
        </w:rPr>
        <w:t xml:space="preserve">5. Литературное изложение изученного материала согласно </w:t>
      </w:r>
    </w:p>
    <w:p w:rsidR="00512D32" w:rsidRDefault="00512D32">
      <w:pPr>
        <w:tabs>
          <w:tab w:val="left" w:pos="180"/>
          <w:tab w:val="left" w:pos="360"/>
        </w:tabs>
        <w:ind w:firstLine="360"/>
        <w:jc w:val="both"/>
        <w:rPr>
          <w:sz w:val="22"/>
          <w:szCs w:val="22"/>
        </w:rPr>
      </w:pPr>
      <w:r>
        <w:rPr>
          <w:sz w:val="22"/>
          <w:szCs w:val="22"/>
        </w:rPr>
        <w:t xml:space="preserve">    парагра</w:t>
      </w:r>
      <w:r w:rsidR="00D535F3">
        <w:rPr>
          <w:sz w:val="22"/>
          <w:szCs w:val="22"/>
        </w:rPr>
        <w:t>фам содержания курсовой работы</w:t>
      </w:r>
      <w:r>
        <w:rPr>
          <w:sz w:val="22"/>
          <w:szCs w:val="22"/>
        </w:rPr>
        <w:t xml:space="preserve">. </w:t>
      </w:r>
    </w:p>
    <w:p w:rsidR="00512D32" w:rsidRDefault="00512D32">
      <w:pPr>
        <w:tabs>
          <w:tab w:val="left" w:pos="180"/>
          <w:tab w:val="left" w:pos="360"/>
        </w:tabs>
        <w:ind w:firstLine="360"/>
        <w:jc w:val="both"/>
        <w:rPr>
          <w:sz w:val="22"/>
          <w:szCs w:val="22"/>
        </w:rPr>
      </w:pPr>
      <w:r>
        <w:rPr>
          <w:sz w:val="22"/>
          <w:szCs w:val="22"/>
        </w:rPr>
        <w:t xml:space="preserve">6. Оформление и сдача </w:t>
      </w:r>
      <w:r w:rsidR="001953AC">
        <w:rPr>
          <w:sz w:val="22"/>
          <w:szCs w:val="22"/>
        </w:rPr>
        <w:t xml:space="preserve">курсовой работы </w:t>
      </w:r>
      <w:r>
        <w:rPr>
          <w:sz w:val="22"/>
          <w:szCs w:val="22"/>
        </w:rPr>
        <w:t xml:space="preserve">на кафедру. </w:t>
      </w:r>
    </w:p>
    <w:p w:rsidR="00512D32" w:rsidRDefault="00512D32">
      <w:pPr>
        <w:tabs>
          <w:tab w:val="left" w:pos="180"/>
          <w:tab w:val="left" w:pos="360"/>
        </w:tabs>
        <w:ind w:firstLine="360"/>
        <w:jc w:val="both"/>
        <w:rPr>
          <w:sz w:val="22"/>
          <w:szCs w:val="22"/>
        </w:rPr>
      </w:pPr>
      <w:r>
        <w:rPr>
          <w:sz w:val="22"/>
          <w:szCs w:val="22"/>
        </w:rPr>
        <w:t xml:space="preserve">7. Ознакомление с рецензией на </w:t>
      </w:r>
      <w:r w:rsidR="001953AC">
        <w:rPr>
          <w:sz w:val="22"/>
          <w:szCs w:val="22"/>
        </w:rPr>
        <w:t xml:space="preserve">курсовую работу </w:t>
      </w:r>
      <w:r>
        <w:rPr>
          <w:sz w:val="22"/>
          <w:szCs w:val="22"/>
        </w:rPr>
        <w:t xml:space="preserve">и подготовка  </w:t>
      </w:r>
    </w:p>
    <w:p w:rsidR="00512D32" w:rsidRDefault="00512D32">
      <w:pPr>
        <w:tabs>
          <w:tab w:val="left" w:pos="180"/>
          <w:tab w:val="left" w:pos="360"/>
        </w:tabs>
        <w:ind w:firstLine="360"/>
        <w:jc w:val="both"/>
        <w:rPr>
          <w:sz w:val="22"/>
          <w:szCs w:val="22"/>
        </w:rPr>
      </w:pPr>
      <w:r>
        <w:rPr>
          <w:sz w:val="22"/>
          <w:szCs w:val="22"/>
        </w:rPr>
        <w:t xml:space="preserve">    к защите. </w:t>
      </w:r>
    </w:p>
    <w:p w:rsidR="00512D32" w:rsidRDefault="00512D32">
      <w:pPr>
        <w:tabs>
          <w:tab w:val="left" w:pos="180"/>
          <w:tab w:val="left" w:pos="360"/>
        </w:tabs>
        <w:spacing w:line="480" w:lineRule="auto"/>
        <w:ind w:firstLine="360"/>
        <w:jc w:val="both"/>
        <w:rPr>
          <w:sz w:val="22"/>
          <w:szCs w:val="22"/>
        </w:rPr>
      </w:pPr>
      <w:r>
        <w:rPr>
          <w:sz w:val="22"/>
          <w:szCs w:val="22"/>
        </w:rPr>
        <w:t xml:space="preserve">8. Защита </w:t>
      </w:r>
      <w:r w:rsidR="001953AC">
        <w:rPr>
          <w:sz w:val="22"/>
          <w:szCs w:val="22"/>
        </w:rPr>
        <w:t>курсовой работы</w:t>
      </w:r>
      <w:r>
        <w:rPr>
          <w:sz w:val="22"/>
          <w:szCs w:val="22"/>
        </w:rPr>
        <w:t xml:space="preserve">. </w:t>
      </w:r>
    </w:p>
    <w:p w:rsidR="00512D32" w:rsidRDefault="00512D32" w:rsidP="004B5BEB">
      <w:pPr>
        <w:pStyle w:val="3"/>
        <w:numPr>
          <w:ilvl w:val="1"/>
          <w:numId w:val="3"/>
        </w:numPr>
        <w:tabs>
          <w:tab w:val="left" w:pos="720"/>
        </w:tabs>
        <w:spacing w:before="0" w:after="120"/>
        <w:jc w:val="center"/>
        <w:rPr>
          <w:sz w:val="22"/>
          <w:szCs w:val="22"/>
        </w:rPr>
      </w:pPr>
      <w:r>
        <w:rPr>
          <w:sz w:val="22"/>
          <w:szCs w:val="22"/>
        </w:rPr>
        <w:t xml:space="preserve">Требования к введению </w:t>
      </w:r>
      <w:r w:rsidR="001953AC">
        <w:rPr>
          <w:sz w:val="22"/>
          <w:szCs w:val="22"/>
        </w:rPr>
        <w:t>курсовой работы</w:t>
      </w:r>
    </w:p>
    <w:p w:rsidR="00512D32" w:rsidRDefault="00512D32"/>
    <w:p w:rsidR="00512D32" w:rsidRDefault="00512D32">
      <w:pPr>
        <w:spacing w:line="228" w:lineRule="auto"/>
        <w:ind w:firstLine="397"/>
        <w:jc w:val="both"/>
        <w:rPr>
          <w:sz w:val="22"/>
          <w:szCs w:val="22"/>
        </w:rPr>
      </w:pPr>
      <w:r>
        <w:rPr>
          <w:sz w:val="22"/>
          <w:szCs w:val="22"/>
        </w:rPr>
        <w:t xml:space="preserve">Введение является важной составной частью </w:t>
      </w:r>
      <w:r w:rsidR="001953AC">
        <w:rPr>
          <w:sz w:val="22"/>
          <w:szCs w:val="22"/>
        </w:rPr>
        <w:t xml:space="preserve">курсовой работы </w:t>
      </w:r>
      <w:r w:rsidR="009852A1">
        <w:rPr>
          <w:sz w:val="22"/>
          <w:szCs w:val="22"/>
        </w:rPr>
        <w:t>(2-3 страницы)</w:t>
      </w:r>
      <w:r>
        <w:rPr>
          <w:sz w:val="22"/>
          <w:szCs w:val="22"/>
        </w:rPr>
        <w:t>. Оно должно включать в себя:</w:t>
      </w:r>
    </w:p>
    <w:p w:rsidR="00512D32" w:rsidRDefault="00512D32" w:rsidP="004B5BEB">
      <w:pPr>
        <w:numPr>
          <w:ilvl w:val="0"/>
          <w:numId w:val="12"/>
        </w:numPr>
        <w:tabs>
          <w:tab w:val="left" w:pos="397"/>
        </w:tabs>
        <w:spacing w:line="228" w:lineRule="auto"/>
        <w:jc w:val="both"/>
        <w:rPr>
          <w:sz w:val="22"/>
          <w:szCs w:val="22"/>
        </w:rPr>
      </w:pPr>
      <w:r>
        <w:rPr>
          <w:sz w:val="22"/>
          <w:szCs w:val="22"/>
        </w:rPr>
        <w:t>Актуальность темы исследования.</w:t>
      </w:r>
    </w:p>
    <w:p w:rsidR="00512D32" w:rsidRDefault="00512D32" w:rsidP="004B5BEB">
      <w:pPr>
        <w:numPr>
          <w:ilvl w:val="0"/>
          <w:numId w:val="12"/>
        </w:numPr>
        <w:tabs>
          <w:tab w:val="left" w:pos="397"/>
        </w:tabs>
        <w:spacing w:line="228" w:lineRule="auto"/>
        <w:jc w:val="both"/>
        <w:rPr>
          <w:sz w:val="22"/>
          <w:szCs w:val="22"/>
        </w:rPr>
      </w:pPr>
      <w:r>
        <w:rPr>
          <w:sz w:val="22"/>
          <w:szCs w:val="22"/>
        </w:rPr>
        <w:t>Цель проекта.</w:t>
      </w:r>
    </w:p>
    <w:p w:rsidR="00512D32" w:rsidRDefault="00512D32" w:rsidP="004B5BEB">
      <w:pPr>
        <w:numPr>
          <w:ilvl w:val="0"/>
          <w:numId w:val="12"/>
        </w:numPr>
        <w:tabs>
          <w:tab w:val="left" w:pos="397"/>
        </w:tabs>
        <w:spacing w:line="228" w:lineRule="auto"/>
        <w:jc w:val="both"/>
        <w:rPr>
          <w:sz w:val="22"/>
          <w:szCs w:val="22"/>
        </w:rPr>
      </w:pPr>
      <w:r>
        <w:rPr>
          <w:sz w:val="22"/>
          <w:szCs w:val="22"/>
        </w:rPr>
        <w:t>Задачи проекта (не менее 4-х).</w:t>
      </w:r>
    </w:p>
    <w:p w:rsidR="00512D32" w:rsidRDefault="00512D32" w:rsidP="004B5BEB">
      <w:pPr>
        <w:numPr>
          <w:ilvl w:val="0"/>
          <w:numId w:val="12"/>
        </w:numPr>
        <w:tabs>
          <w:tab w:val="left" w:pos="397"/>
        </w:tabs>
        <w:spacing w:line="228" w:lineRule="auto"/>
        <w:jc w:val="both"/>
        <w:rPr>
          <w:sz w:val="22"/>
          <w:szCs w:val="22"/>
        </w:rPr>
      </w:pPr>
      <w:r>
        <w:rPr>
          <w:sz w:val="22"/>
          <w:szCs w:val="22"/>
        </w:rPr>
        <w:t>Объект исследования.</w:t>
      </w:r>
    </w:p>
    <w:p w:rsidR="00512D32" w:rsidRDefault="00512D32" w:rsidP="004B5BEB">
      <w:pPr>
        <w:numPr>
          <w:ilvl w:val="0"/>
          <w:numId w:val="12"/>
        </w:numPr>
        <w:tabs>
          <w:tab w:val="left" w:pos="397"/>
        </w:tabs>
        <w:spacing w:line="228" w:lineRule="auto"/>
        <w:jc w:val="both"/>
        <w:rPr>
          <w:sz w:val="22"/>
          <w:szCs w:val="22"/>
        </w:rPr>
      </w:pPr>
      <w:r>
        <w:rPr>
          <w:sz w:val="22"/>
          <w:szCs w:val="22"/>
        </w:rPr>
        <w:t>Предмет исследования.</w:t>
      </w:r>
    </w:p>
    <w:p w:rsidR="00512D32" w:rsidRDefault="00512D32" w:rsidP="004B5BEB">
      <w:pPr>
        <w:numPr>
          <w:ilvl w:val="0"/>
          <w:numId w:val="12"/>
        </w:numPr>
        <w:tabs>
          <w:tab w:val="left" w:pos="397"/>
        </w:tabs>
        <w:spacing w:line="228" w:lineRule="auto"/>
        <w:jc w:val="both"/>
        <w:rPr>
          <w:sz w:val="22"/>
          <w:szCs w:val="22"/>
        </w:rPr>
      </w:pPr>
      <w:r>
        <w:rPr>
          <w:sz w:val="22"/>
          <w:szCs w:val="22"/>
        </w:rPr>
        <w:t>Методы исследования (методологическую базу).</w:t>
      </w:r>
    </w:p>
    <w:p w:rsidR="00512D32" w:rsidRDefault="00512D32" w:rsidP="004B5BEB">
      <w:pPr>
        <w:numPr>
          <w:ilvl w:val="0"/>
          <w:numId w:val="12"/>
        </w:numPr>
        <w:tabs>
          <w:tab w:val="left" w:pos="397"/>
        </w:tabs>
        <w:spacing w:line="228" w:lineRule="auto"/>
        <w:jc w:val="both"/>
        <w:rPr>
          <w:sz w:val="22"/>
          <w:szCs w:val="22"/>
        </w:rPr>
      </w:pPr>
      <w:r>
        <w:rPr>
          <w:sz w:val="22"/>
          <w:szCs w:val="22"/>
        </w:rPr>
        <w:t>Общую характеристику информационной базы исследования.</w:t>
      </w:r>
    </w:p>
    <w:p w:rsidR="00512D32" w:rsidRDefault="00512D32" w:rsidP="004B5BEB">
      <w:pPr>
        <w:numPr>
          <w:ilvl w:val="0"/>
          <w:numId w:val="12"/>
        </w:numPr>
        <w:tabs>
          <w:tab w:val="left" w:pos="397"/>
        </w:tabs>
        <w:spacing w:line="228" w:lineRule="auto"/>
        <w:jc w:val="both"/>
        <w:rPr>
          <w:sz w:val="22"/>
          <w:szCs w:val="22"/>
        </w:rPr>
      </w:pPr>
      <w:r>
        <w:rPr>
          <w:sz w:val="22"/>
          <w:szCs w:val="22"/>
        </w:rPr>
        <w:t xml:space="preserve">Описание структуры </w:t>
      </w:r>
      <w:r w:rsidR="001953AC">
        <w:rPr>
          <w:sz w:val="22"/>
          <w:szCs w:val="22"/>
        </w:rPr>
        <w:t>курсовой работы</w:t>
      </w:r>
      <w:r>
        <w:rPr>
          <w:sz w:val="22"/>
          <w:szCs w:val="22"/>
        </w:rPr>
        <w:t>.</w:t>
      </w:r>
    </w:p>
    <w:p w:rsidR="00512D32" w:rsidRDefault="00512D32">
      <w:pPr>
        <w:spacing w:line="228" w:lineRule="auto"/>
        <w:ind w:firstLine="397"/>
        <w:jc w:val="both"/>
        <w:rPr>
          <w:sz w:val="22"/>
          <w:szCs w:val="22"/>
        </w:rPr>
      </w:pPr>
      <w:r>
        <w:rPr>
          <w:sz w:val="22"/>
          <w:szCs w:val="22"/>
        </w:rPr>
        <w:t xml:space="preserve">В качестве </w:t>
      </w:r>
      <w:r w:rsidR="009852A1">
        <w:rPr>
          <w:sz w:val="22"/>
          <w:szCs w:val="22"/>
        </w:rPr>
        <w:t>дополнительных</w:t>
      </w:r>
      <w:r>
        <w:rPr>
          <w:sz w:val="22"/>
          <w:szCs w:val="22"/>
        </w:rPr>
        <w:t xml:space="preserve"> элементов во введении могут быть представлены: гипотеза исследования, аннотация основных частей и заключения.</w:t>
      </w:r>
    </w:p>
    <w:p w:rsidR="00512D32" w:rsidRDefault="00512D32">
      <w:pPr>
        <w:pStyle w:val="3"/>
        <w:spacing w:after="120" w:line="228" w:lineRule="auto"/>
        <w:jc w:val="center"/>
        <w:rPr>
          <w:sz w:val="22"/>
          <w:szCs w:val="22"/>
        </w:rPr>
      </w:pPr>
      <w:r>
        <w:rPr>
          <w:sz w:val="22"/>
          <w:szCs w:val="22"/>
        </w:rPr>
        <w:t>Актуальность исследования</w:t>
      </w:r>
    </w:p>
    <w:p w:rsidR="00512D32" w:rsidRDefault="00512D32">
      <w:pPr>
        <w:spacing w:line="228" w:lineRule="auto"/>
        <w:ind w:firstLine="397"/>
        <w:jc w:val="both"/>
        <w:rPr>
          <w:sz w:val="22"/>
          <w:szCs w:val="22"/>
        </w:rPr>
      </w:pPr>
      <w:r>
        <w:rPr>
          <w:sz w:val="22"/>
          <w:szCs w:val="22"/>
        </w:rPr>
        <w:t xml:space="preserve">Освещение актуальности должно быть немногословным. Обоснование актуальности темы исследования представляет собой объяснение того, </w:t>
      </w:r>
      <w:r>
        <w:rPr>
          <w:b/>
          <w:sz w:val="22"/>
          <w:szCs w:val="22"/>
        </w:rPr>
        <w:t>почему данная тема имеет теоретическое и практическое значение в настоящее время.</w:t>
      </w:r>
      <w:r>
        <w:rPr>
          <w:sz w:val="22"/>
          <w:szCs w:val="22"/>
        </w:rPr>
        <w:t xml:space="preserve"> </w:t>
      </w:r>
    </w:p>
    <w:p w:rsidR="00512D32" w:rsidRDefault="00512D32">
      <w:pPr>
        <w:pStyle w:val="3"/>
        <w:spacing w:after="120" w:line="228" w:lineRule="auto"/>
        <w:jc w:val="center"/>
        <w:rPr>
          <w:sz w:val="22"/>
          <w:szCs w:val="22"/>
        </w:rPr>
      </w:pPr>
      <w:r>
        <w:rPr>
          <w:sz w:val="22"/>
          <w:szCs w:val="22"/>
        </w:rPr>
        <w:t>Цель</w:t>
      </w:r>
      <w:r>
        <w:rPr>
          <w:b w:val="0"/>
        </w:rPr>
        <w:t xml:space="preserve"> </w:t>
      </w:r>
      <w:r w:rsidR="001953AC">
        <w:rPr>
          <w:sz w:val="22"/>
          <w:szCs w:val="22"/>
        </w:rPr>
        <w:t>курсовой работы</w:t>
      </w:r>
    </w:p>
    <w:p w:rsidR="00512D32" w:rsidRDefault="00512D32">
      <w:pPr>
        <w:spacing w:line="228" w:lineRule="auto"/>
        <w:ind w:firstLine="397"/>
        <w:jc w:val="both"/>
        <w:rPr>
          <w:sz w:val="22"/>
          <w:szCs w:val="22"/>
        </w:rPr>
      </w:pPr>
      <w:r>
        <w:rPr>
          <w:sz w:val="22"/>
          <w:szCs w:val="22"/>
        </w:rPr>
        <w:t xml:space="preserve">Цель </w:t>
      </w:r>
      <w:r w:rsidR="001953AC">
        <w:rPr>
          <w:sz w:val="22"/>
          <w:szCs w:val="22"/>
        </w:rPr>
        <w:t>курсовой работы</w:t>
      </w:r>
      <w:r>
        <w:rPr>
          <w:sz w:val="22"/>
          <w:szCs w:val="22"/>
        </w:rPr>
        <w:t xml:space="preserve"> представляет собой </w:t>
      </w:r>
      <w:r>
        <w:rPr>
          <w:b/>
          <w:sz w:val="22"/>
          <w:szCs w:val="22"/>
        </w:rPr>
        <w:t>предполагаемый результат</w:t>
      </w:r>
      <w:r>
        <w:rPr>
          <w:sz w:val="22"/>
          <w:szCs w:val="22"/>
        </w:rPr>
        <w:t xml:space="preserve"> исследования. При формулировке цели студент должен показать, какие конкретные знания и о чем он должен получить в результате исследования. При формулировке цели необходимо использовать глагол в неопределенной форме (изучить, определить, описать и т.п.). </w:t>
      </w:r>
    </w:p>
    <w:p w:rsidR="00512D32" w:rsidRDefault="00512D32">
      <w:pPr>
        <w:pStyle w:val="3"/>
        <w:spacing w:after="120" w:line="228" w:lineRule="auto"/>
        <w:jc w:val="center"/>
        <w:rPr>
          <w:sz w:val="22"/>
          <w:szCs w:val="22"/>
        </w:rPr>
      </w:pPr>
      <w:r>
        <w:rPr>
          <w:sz w:val="22"/>
          <w:szCs w:val="22"/>
        </w:rPr>
        <w:t>Задачи</w:t>
      </w:r>
      <w:r>
        <w:rPr>
          <w:b w:val="0"/>
        </w:rPr>
        <w:t xml:space="preserve"> </w:t>
      </w:r>
      <w:r w:rsidR="001953AC">
        <w:rPr>
          <w:sz w:val="22"/>
          <w:szCs w:val="22"/>
        </w:rPr>
        <w:t>курсовой работы</w:t>
      </w:r>
    </w:p>
    <w:p w:rsidR="00512D32" w:rsidRDefault="00512D32">
      <w:pPr>
        <w:spacing w:line="228" w:lineRule="auto"/>
        <w:ind w:firstLine="397"/>
        <w:jc w:val="both"/>
        <w:rPr>
          <w:spacing w:val="-2"/>
          <w:sz w:val="22"/>
          <w:szCs w:val="22"/>
        </w:rPr>
      </w:pPr>
      <w:r>
        <w:rPr>
          <w:spacing w:val="-2"/>
          <w:sz w:val="22"/>
          <w:szCs w:val="22"/>
        </w:rPr>
        <w:t xml:space="preserve">Задачи представляют собой </w:t>
      </w:r>
      <w:r>
        <w:rPr>
          <w:b/>
          <w:spacing w:val="-2"/>
          <w:sz w:val="22"/>
          <w:szCs w:val="22"/>
        </w:rPr>
        <w:t>последовательные шаги по достижению цели работы.</w:t>
      </w:r>
      <w:r>
        <w:rPr>
          <w:spacing w:val="-2"/>
          <w:sz w:val="22"/>
          <w:szCs w:val="22"/>
        </w:rPr>
        <w:t xml:space="preserve"> Задачи отличаются от цели большей степенью конкретизации и детализации. Как правило, решению каждой задачи посвящается отдельный параграф проекта. Формулировка задач обычно делается в виде перечисления (выявить, охарактеризовать, сравнить, определить и т.д.). Задачи перечисляются с использованием нумерованного списка.</w:t>
      </w:r>
    </w:p>
    <w:p w:rsidR="00512D32" w:rsidRDefault="00512D32">
      <w:pPr>
        <w:spacing w:line="228" w:lineRule="auto"/>
        <w:ind w:firstLine="397"/>
        <w:jc w:val="both"/>
        <w:rPr>
          <w:sz w:val="22"/>
          <w:szCs w:val="22"/>
        </w:rPr>
      </w:pPr>
      <w:r>
        <w:rPr>
          <w:sz w:val="22"/>
          <w:szCs w:val="22"/>
        </w:rPr>
        <w:t>Например,</w:t>
      </w:r>
    </w:p>
    <w:p w:rsidR="00512D32" w:rsidRDefault="00512D32">
      <w:pPr>
        <w:spacing w:line="228" w:lineRule="auto"/>
        <w:ind w:firstLine="397"/>
        <w:jc w:val="both"/>
        <w:rPr>
          <w:sz w:val="22"/>
          <w:szCs w:val="22"/>
        </w:rPr>
      </w:pPr>
      <w:r>
        <w:rPr>
          <w:sz w:val="22"/>
          <w:szCs w:val="22"/>
        </w:rPr>
        <w:t>1. Решить…        .</w:t>
      </w:r>
    </w:p>
    <w:p w:rsidR="00512D32" w:rsidRDefault="00512D32">
      <w:pPr>
        <w:spacing w:line="228" w:lineRule="auto"/>
        <w:ind w:firstLine="397"/>
        <w:jc w:val="both"/>
        <w:rPr>
          <w:sz w:val="22"/>
          <w:szCs w:val="22"/>
        </w:rPr>
      </w:pPr>
      <w:r>
        <w:rPr>
          <w:sz w:val="22"/>
          <w:szCs w:val="22"/>
        </w:rPr>
        <w:t>2. Определить... .</w:t>
      </w:r>
    </w:p>
    <w:p w:rsidR="00512D32" w:rsidRDefault="00512D32">
      <w:pPr>
        <w:pStyle w:val="3"/>
        <w:spacing w:after="120"/>
        <w:jc w:val="center"/>
        <w:rPr>
          <w:sz w:val="22"/>
          <w:szCs w:val="22"/>
        </w:rPr>
      </w:pPr>
      <w:r>
        <w:rPr>
          <w:sz w:val="22"/>
          <w:szCs w:val="22"/>
        </w:rPr>
        <w:t>Объект</w:t>
      </w:r>
      <w:r>
        <w:rPr>
          <w:b w:val="0"/>
        </w:rPr>
        <w:t xml:space="preserve"> </w:t>
      </w:r>
      <w:r>
        <w:rPr>
          <w:sz w:val="22"/>
          <w:szCs w:val="22"/>
        </w:rPr>
        <w:t>исследования</w:t>
      </w:r>
    </w:p>
    <w:p w:rsidR="00512D32" w:rsidRDefault="00512D32">
      <w:pPr>
        <w:ind w:firstLine="397"/>
        <w:jc w:val="both"/>
        <w:rPr>
          <w:sz w:val="22"/>
          <w:szCs w:val="22"/>
        </w:rPr>
      </w:pPr>
      <w:r>
        <w:rPr>
          <w:sz w:val="22"/>
          <w:szCs w:val="22"/>
        </w:rPr>
        <w:t xml:space="preserve">В качестве объекта исследования должны быть выбраны </w:t>
      </w:r>
      <w:r>
        <w:rPr>
          <w:b/>
          <w:sz w:val="22"/>
          <w:szCs w:val="22"/>
        </w:rPr>
        <w:t>процессы, происходящие в конкретной организации в системе государственного и муниципального управления</w:t>
      </w:r>
      <w:r>
        <w:rPr>
          <w:sz w:val="22"/>
          <w:szCs w:val="22"/>
        </w:rPr>
        <w:t xml:space="preserve">, </w:t>
      </w:r>
      <w:r>
        <w:rPr>
          <w:b/>
          <w:sz w:val="22"/>
          <w:szCs w:val="22"/>
        </w:rPr>
        <w:t>политика органов государственной власти и местного самоуправления</w:t>
      </w:r>
      <w:r>
        <w:rPr>
          <w:sz w:val="22"/>
          <w:szCs w:val="22"/>
        </w:rPr>
        <w:t xml:space="preserve"> в той или иной сфере деятельности, </w:t>
      </w:r>
      <w:r>
        <w:rPr>
          <w:b/>
          <w:sz w:val="22"/>
          <w:szCs w:val="22"/>
        </w:rPr>
        <w:t>процессы, оказывающие влияние на систему государственного и муниципального управления</w:t>
      </w:r>
      <w:r>
        <w:rPr>
          <w:sz w:val="22"/>
          <w:szCs w:val="22"/>
        </w:rPr>
        <w:t xml:space="preserve"> или ее отдельные компоненты и характеризующиеся рядом нерешенных проблем. Обязательно выбирать в качестве объекта исследования проблемы, процессы, явления, существующие в рамках конкретного региона (регионов) России, желательно Курской области.</w:t>
      </w:r>
    </w:p>
    <w:p w:rsidR="00512D32" w:rsidRDefault="00512D32">
      <w:pPr>
        <w:pStyle w:val="3"/>
        <w:spacing w:after="120"/>
        <w:jc w:val="center"/>
        <w:rPr>
          <w:sz w:val="22"/>
          <w:szCs w:val="22"/>
        </w:rPr>
      </w:pPr>
      <w:r>
        <w:rPr>
          <w:sz w:val="22"/>
          <w:szCs w:val="22"/>
        </w:rPr>
        <w:t>Предмет</w:t>
      </w:r>
      <w:r>
        <w:rPr>
          <w:b w:val="0"/>
        </w:rPr>
        <w:t xml:space="preserve"> </w:t>
      </w:r>
      <w:r>
        <w:rPr>
          <w:sz w:val="22"/>
          <w:szCs w:val="22"/>
        </w:rPr>
        <w:t>исследования</w:t>
      </w:r>
    </w:p>
    <w:p w:rsidR="00512D32" w:rsidRDefault="00512D32">
      <w:pPr>
        <w:ind w:firstLine="397"/>
        <w:jc w:val="both"/>
        <w:rPr>
          <w:sz w:val="22"/>
          <w:szCs w:val="22"/>
        </w:rPr>
      </w:pPr>
      <w:r>
        <w:rPr>
          <w:sz w:val="22"/>
          <w:szCs w:val="22"/>
        </w:rPr>
        <w:t xml:space="preserve">Предмет </w:t>
      </w:r>
      <w:r w:rsidR="009852A1">
        <w:rPr>
          <w:sz w:val="22"/>
          <w:szCs w:val="22"/>
        </w:rPr>
        <w:t xml:space="preserve">исследования </w:t>
      </w:r>
      <w:r>
        <w:rPr>
          <w:sz w:val="22"/>
          <w:szCs w:val="22"/>
        </w:rPr>
        <w:t xml:space="preserve">– это то, что </w:t>
      </w:r>
      <w:r>
        <w:rPr>
          <w:b/>
          <w:sz w:val="22"/>
          <w:szCs w:val="22"/>
        </w:rPr>
        <w:t>находится в границах объекта исследования</w:t>
      </w:r>
      <w:r w:rsidR="009852A1">
        <w:rPr>
          <w:b/>
          <w:sz w:val="22"/>
          <w:szCs w:val="22"/>
        </w:rPr>
        <w:t xml:space="preserve">, </w:t>
      </w:r>
      <w:r>
        <w:rPr>
          <w:b/>
          <w:sz w:val="22"/>
          <w:szCs w:val="22"/>
        </w:rPr>
        <w:t>конкретизирует его.</w:t>
      </w:r>
      <w:r>
        <w:rPr>
          <w:sz w:val="22"/>
          <w:szCs w:val="22"/>
        </w:rPr>
        <w:t xml:space="preserve"> В объекте выделяется та его часть, которая служит предметом исследования. Именно на него должно быть направлено основное внимание студента, именно предмет определяет тему </w:t>
      </w:r>
      <w:r w:rsidR="001953AC">
        <w:rPr>
          <w:sz w:val="22"/>
          <w:szCs w:val="22"/>
        </w:rPr>
        <w:t>курсовой работы</w:t>
      </w:r>
      <w:r>
        <w:rPr>
          <w:sz w:val="22"/>
          <w:szCs w:val="22"/>
        </w:rPr>
        <w:t>.</w:t>
      </w:r>
    </w:p>
    <w:p w:rsidR="00512D32" w:rsidRDefault="00512D32">
      <w:pPr>
        <w:ind w:firstLine="397"/>
        <w:jc w:val="both"/>
        <w:rPr>
          <w:sz w:val="22"/>
          <w:szCs w:val="22"/>
        </w:rPr>
      </w:pPr>
      <w:r>
        <w:rPr>
          <w:sz w:val="22"/>
          <w:szCs w:val="22"/>
        </w:rPr>
        <w:t xml:space="preserve">Например, объектом исследования может быть региональная политика на рынке труда Курской области, проводимая Комитетом по </w:t>
      </w:r>
      <w:r w:rsidR="009852A1">
        <w:rPr>
          <w:sz w:val="22"/>
          <w:szCs w:val="22"/>
        </w:rPr>
        <w:t>труду</w:t>
      </w:r>
      <w:r>
        <w:rPr>
          <w:sz w:val="22"/>
          <w:szCs w:val="22"/>
        </w:rPr>
        <w:t xml:space="preserve"> Курской области, тогда предметом исследования выступит, допустим, деятельность Комитета по </w:t>
      </w:r>
      <w:r w:rsidR="009852A1">
        <w:rPr>
          <w:sz w:val="22"/>
          <w:szCs w:val="22"/>
        </w:rPr>
        <w:t>труду</w:t>
      </w:r>
      <w:r>
        <w:rPr>
          <w:sz w:val="22"/>
          <w:szCs w:val="22"/>
        </w:rPr>
        <w:t xml:space="preserve"> Курской области на рынке труда.</w:t>
      </w:r>
    </w:p>
    <w:p w:rsidR="00512D32" w:rsidRDefault="00512D32">
      <w:pPr>
        <w:pStyle w:val="3"/>
        <w:spacing w:after="120"/>
        <w:jc w:val="center"/>
        <w:rPr>
          <w:sz w:val="22"/>
          <w:szCs w:val="22"/>
        </w:rPr>
      </w:pPr>
      <w:r>
        <w:rPr>
          <w:sz w:val="22"/>
          <w:szCs w:val="22"/>
        </w:rPr>
        <w:t>Методы</w:t>
      </w:r>
      <w:r>
        <w:rPr>
          <w:b w:val="0"/>
        </w:rPr>
        <w:t xml:space="preserve"> </w:t>
      </w:r>
      <w:r>
        <w:rPr>
          <w:sz w:val="22"/>
          <w:szCs w:val="22"/>
        </w:rPr>
        <w:t>исследования</w:t>
      </w:r>
    </w:p>
    <w:p w:rsidR="00512D32" w:rsidRDefault="00512D32">
      <w:pPr>
        <w:ind w:firstLine="397"/>
        <w:jc w:val="both"/>
        <w:rPr>
          <w:b/>
          <w:spacing w:val="-4"/>
          <w:sz w:val="22"/>
          <w:szCs w:val="22"/>
        </w:rPr>
      </w:pPr>
      <w:r>
        <w:rPr>
          <w:spacing w:val="-4"/>
          <w:sz w:val="22"/>
          <w:szCs w:val="22"/>
        </w:rPr>
        <w:t xml:space="preserve">Обязательный элемент </w:t>
      </w:r>
      <w:r w:rsidR="009852A1">
        <w:rPr>
          <w:spacing w:val="-4"/>
          <w:sz w:val="22"/>
          <w:szCs w:val="22"/>
        </w:rPr>
        <w:t xml:space="preserve">во </w:t>
      </w:r>
      <w:r>
        <w:rPr>
          <w:spacing w:val="-4"/>
          <w:sz w:val="22"/>
          <w:szCs w:val="22"/>
        </w:rPr>
        <w:t>введени</w:t>
      </w:r>
      <w:r w:rsidR="009852A1">
        <w:rPr>
          <w:spacing w:val="-4"/>
          <w:sz w:val="22"/>
          <w:szCs w:val="22"/>
        </w:rPr>
        <w:t>и</w:t>
      </w:r>
      <w:r>
        <w:rPr>
          <w:spacing w:val="-4"/>
          <w:sz w:val="22"/>
          <w:szCs w:val="22"/>
        </w:rPr>
        <w:t xml:space="preserve"> </w:t>
      </w:r>
      <w:r w:rsidR="001953AC">
        <w:rPr>
          <w:sz w:val="22"/>
          <w:szCs w:val="22"/>
        </w:rPr>
        <w:t>курсовой работы</w:t>
      </w:r>
      <w:r w:rsidR="001953AC">
        <w:rPr>
          <w:spacing w:val="-4"/>
          <w:sz w:val="22"/>
          <w:szCs w:val="22"/>
        </w:rPr>
        <w:t xml:space="preserve"> </w:t>
      </w:r>
      <w:r>
        <w:rPr>
          <w:spacing w:val="-4"/>
          <w:sz w:val="22"/>
          <w:szCs w:val="22"/>
        </w:rPr>
        <w:t xml:space="preserve">- указание на методы исследования, которые являются инструментом в добывании фактического материала, выступая необходимым условием достижения цели работы. </w:t>
      </w:r>
      <w:r>
        <w:rPr>
          <w:b/>
          <w:spacing w:val="-4"/>
          <w:sz w:val="22"/>
          <w:szCs w:val="22"/>
        </w:rPr>
        <w:t>Указываются только те методы, которые действительно были использованы студентом в процессе исследования.</w:t>
      </w:r>
    </w:p>
    <w:p w:rsidR="00512D32" w:rsidRDefault="00512D32">
      <w:pPr>
        <w:pStyle w:val="3"/>
        <w:spacing w:after="120"/>
        <w:jc w:val="center"/>
        <w:rPr>
          <w:sz w:val="22"/>
          <w:szCs w:val="22"/>
        </w:rPr>
      </w:pPr>
      <w:r>
        <w:rPr>
          <w:sz w:val="22"/>
          <w:szCs w:val="22"/>
        </w:rPr>
        <w:t>Информационная</w:t>
      </w:r>
      <w:r>
        <w:rPr>
          <w:b w:val="0"/>
        </w:rPr>
        <w:t xml:space="preserve"> </w:t>
      </w:r>
      <w:r>
        <w:rPr>
          <w:sz w:val="22"/>
          <w:szCs w:val="22"/>
        </w:rPr>
        <w:t>база</w:t>
      </w:r>
      <w:r>
        <w:rPr>
          <w:b w:val="0"/>
        </w:rPr>
        <w:t xml:space="preserve"> </w:t>
      </w:r>
      <w:r>
        <w:rPr>
          <w:sz w:val="22"/>
          <w:szCs w:val="22"/>
        </w:rPr>
        <w:t>исследования</w:t>
      </w:r>
    </w:p>
    <w:p w:rsidR="00512D32" w:rsidRDefault="00512D32">
      <w:pPr>
        <w:ind w:firstLine="397"/>
        <w:jc w:val="both"/>
        <w:rPr>
          <w:sz w:val="22"/>
          <w:szCs w:val="22"/>
        </w:rPr>
      </w:pPr>
      <w:r>
        <w:rPr>
          <w:sz w:val="22"/>
          <w:szCs w:val="22"/>
        </w:rPr>
        <w:t xml:space="preserve">Общая характеристика информационной базы исследования представляет собой </w:t>
      </w:r>
      <w:r>
        <w:rPr>
          <w:b/>
          <w:sz w:val="22"/>
          <w:szCs w:val="22"/>
        </w:rPr>
        <w:t>краткое описание первичных</w:t>
      </w:r>
      <w:r>
        <w:rPr>
          <w:sz w:val="22"/>
          <w:szCs w:val="22"/>
        </w:rPr>
        <w:t xml:space="preserve"> (статистических, документальных, нормативных и др.) </w:t>
      </w:r>
      <w:r>
        <w:rPr>
          <w:b/>
          <w:sz w:val="22"/>
          <w:szCs w:val="22"/>
        </w:rPr>
        <w:t xml:space="preserve">данных по объекту исследования и вторичных </w:t>
      </w:r>
      <w:r>
        <w:rPr>
          <w:sz w:val="22"/>
          <w:szCs w:val="22"/>
        </w:rPr>
        <w:t xml:space="preserve">(монографий, научных статей, учебных пособий и др.) </w:t>
      </w:r>
      <w:r>
        <w:rPr>
          <w:b/>
          <w:sz w:val="22"/>
          <w:szCs w:val="22"/>
        </w:rPr>
        <w:t>источников</w:t>
      </w:r>
      <w:r>
        <w:rPr>
          <w:sz w:val="22"/>
          <w:szCs w:val="22"/>
        </w:rPr>
        <w:t xml:space="preserve">, использованных при написании </w:t>
      </w:r>
      <w:r w:rsidR="001953AC">
        <w:rPr>
          <w:sz w:val="22"/>
          <w:szCs w:val="22"/>
        </w:rPr>
        <w:t>курсовой работы</w:t>
      </w:r>
      <w:r>
        <w:rPr>
          <w:sz w:val="22"/>
          <w:szCs w:val="22"/>
        </w:rPr>
        <w:t>.</w:t>
      </w:r>
    </w:p>
    <w:p w:rsidR="00512D32" w:rsidRDefault="00512D32">
      <w:pPr>
        <w:ind w:firstLine="397"/>
        <w:jc w:val="both"/>
        <w:rPr>
          <w:sz w:val="22"/>
          <w:szCs w:val="22"/>
        </w:rPr>
      </w:pPr>
    </w:p>
    <w:p w:rsidR="00512D32" w:rsidRDefault="00512D32" w:rsidP="0019495F">
      <w:pPr>
        <w:pStyle w:val="3"/>
        <w:suppressAutoHyphens/>
        <w:spacing w:before="0" w:after="120" w:line="360" w:lineRule="auto"/>
        <w:jc w:val="center"/>
        <w:rPr>
          <w:sz w:val="22"/>
          <w:szCs w:val="22"/>
        </w:rPr>
      </w:pPr>
      <w:r>
        <w:rPr>
          <w:sz w:val="22"/>
          <w:szCs w:val="22"/>
        </w:rPr>
        <w:t xml:space="preserve">1.2. Требования к основной части </w:t>
      </w:r>
      <w:r w:rsidR="001953AC">
        <w:rPr>
          <w:sz w:val="22"/>
          <w:szCs w:val="22"/>
        </w:rPr>
        <w:t>курсовой работы</w:t>
      </w:r>
    </w:p>
    <w:p w:rsidR="00512D32" w:rsidRDefault="00512D32">
      <w:pPr>
        <w:spacing w:line="228" w:lineRule="auto"/>
        <w:ind w:firstLine="397"/>
        <w:jc w:val="both"/>
        <w:rPr>
          <w:sz w:val="22"/>
          <w:szCs w:val="22"/>
        </w:rPr>
      </w:pPr>
      <w:r>
        <w:rPr>
          <w:sz w:val="22"/>
          <w:szCs w:val="22"/>
        </w:rPr>
        <w:t xml:space="preserve">Основная часть представляет собой развернутую систему аргументации выводов исследования. Основываясь на первичных и вторичных данных, студент должен в основной части </w:t>
      </w:r>
      <w:r w:rsidR="001953AC">
        <w:rPr>
          <w:sz w:val="22"/>
          <w:szCs w:val="22"/>
        </w:rPr>
        <w:t>курсовой работы</w:t>
      </w:r>
      <w:r>
        <w:rPr>
          <w:sz w:val="22"/>
          <w:szCs w:val="22"/>
        </w:rPr>
        <w:t xml:space="preserve"> обосновать конкретные выводы и предложения, которые он делает в заключении. Структура основной части  должна отражать цель и задачи исследования и быть представлена в виде сложного плана.</w:t>
      </w:r>
    </w:p>
    <w:p w:rsidR="00512D32" w:rsidRDefault="00512D32">
      <w:pPr>
        <w:spacing w:line="228" w:lineRule="auto"/>
        <w:ind w:firstLine="397"/>
        <w:jc w:val="both"/>
        <w:rPr>
          <w:sz w:val="22"/>
          <w:szCs w:val="22"/>
        </w:rPr>
      </w:pPr>
      <w:r>
        <w:rPr>
          <w:sz w:val="22"/>
          <w:szCs w:val="22"/>
        </w:rPr>
        <w:t>Например, тема: «Государственное регулирование рынка труда регионов Российской Федерации (на примере Курской области)».</w:t>
      </w:r>
    </w:p>
    <w:p w:rsidR="00512D32" w:rsidRDefault="00512D32">
      <w:pPr>
        <w:spacing w:line="228" w:lineRule="auto"/>
        <w:ind w:firstLine="397"/>
        <w:jc w:val="both"/>
        <w:rPr>
          <w:sz w:val="22"/>
          <w:szCs w:val="22"/>
        </w:rPr>
      </w:pPr>
      <w:r>
        <w:rPr>
          <w:sz w:val="22"/>
          <w:szCs w:val="22"/>
        </w:rPr>
        <w:t>Примерная структура по данной теме:</w:t>
      </w:r>
    </w:p>
    <w:p w:rsidR="00512D32" w:rsidRDefault="00512D32">
      <w:pPr>
        <w:spacing w:line="228" w:lineRule="auto"/>
        <w:rPr>
          <w:sz w:val="22"/>
          <w:szCs w:val="22"/>
        </w:rPr>
      </w:pPr>
      <w:r>
        <w:rPr>
          <w:sz w:val="22"/>
          <w:szCs w:val="22"/>
        </w:rPr>
        <w:t>Введение</w:t>
      </w:r>
    </w:p>
    <w:p w:rsidR="00512D32" w:rsidRDefault="00512D32" w:rsidP="004B5BEB">
      <w:pPr>
        <w:numPr>
          <w:ilvl w:val="0"/>
          <w:numId w:val="7"/>
        </w:numPr>
        <w:tabs>
          <w:tab w:val="left" w:pos="397"/>
        </w:tabs>
        <w:spacing w:line="228" w:lineRule="auto"/>
        <w:rPr>
          <w:sz w:val="22"/>
          <w:szCs w:val="22"/>
        </w:rPr>
      </w:pPr>
      <w:r>
        <w:rPr>
          <w:sz w:val="22"/>
          <w:szCs w:val="22"/>
        </w:rPr>
        <w:t xml:space="preserve">Государственное регулирование рынка труда в Российской </w:t>
      </w:r>
    </w:p>
    <w:p w:rsidR="00512D32" w:rsidRDefault="00512D32">
      <w:pPr>
        <w:spacing w:line="228" w:lineRule="auto"/>
        <w:rPr>
          <w:sz w:val="22"/>
          <w:szCs w:val="22"/>
        </w:rPr>
      </w:pPr>
      <w:r>
        <w:rPr>
          <w:sz w:val="22"/>
          <w:szCs w:val="22"/>
        </w:rPr>
        <w:t xml:space="preserve">       Федерации</w:t>
      </w:r>
    </w:p>
    <w:p w:rsidR="00512D32" w:rsidRDefault="00512D32" w:rsidP="004B5BEB">
      <w:pPr>
        <w:numPr>
          <w:ilvl w:val="1"/>
          <w:numId w:val="14"/>
        </w:numPr>
        <w:tabs>
          <w:tab w:val="left" w:pos="794"/>
        </w:tabs>
        <w:spacing w:line="228" w:lineRule="auto"/>
        <w:rPr>
          <w:sz w:val="22"/>
          <w:szCs w:val="22"/>
        </w:rPr>
      </w:pPr>
      <w:r>
        <w:rPr>
          <w:sz w:val="22"/>
          <w:szCs w:val="22"/>
        </w:rPr>
        <w:t>Необходимость государственного регулирования рынка труда</w:t>
      </w:r>
    </w:p>
    <w:p w:rsidR="00512D32" w:rsidRDefault="00512D32" w:rsidP="004B5BEB">
      <w:pPr>
        <w:numPr>
          <w:ilvl w:val="1"/>
          <w:numId w:val="14"/>
        </w:numPr>
        <w:tabs>
          <w:tab w:val="left" w:pos="794"/>
        </w:tabs>
        <w:spacing w:line="228" w:lineRule="auto"/>
        <w:rPr>
          <w:sz w:val="22"/>
          <w:szCs w:val="22"/>
        </w:rPr>
      </w:pPr>
      <w:r>
        <w:rPr>
          <w:sz w:val="22"/>
          <w:szCs w:val="22"/>
        </w:rPr>
        <w:t>Методы государственного регулирования рынка труда на уровне региона</w:t>
      </w:r>
    </w:p>
    <w:p w:rsidR="009852A1" w:rsidRDefault="009852A1" w:rsidP="004B5BEB">
      <w:pPr>
        <w:numPr>
          <w:ilvl w:val="1"/>
          <w:numId w:val="14"/>
        </w:numPr>
        <w:tabs>
          <w:tab w:val="left" w:pos="794"/>
        </w:tabs>
        <w:spacing w:line="228" w:lineRule="auto"/>
        <w:rPr>
          <w:sz w:val="22"/>
          <w:szCs w:val="22"/>
        </w:rPr>
      </w:pPr>
      <w:r>
        <w:rPr>
          <w:sz w:val="22"/>
          <w:szCs w:val="22"/>
        </w:rPr>
        <w:t>Международный опыт государственного регулирования рынков труда</w:t>
      </w:r>
    </w:p>
    <w:p w:rsidR="00512D32" w:rsidRDefault="00512D32" w:rsidP="004B5BEB">
      <w:pPr>
        <w:numPr>
          <w:ilvl w:val="0"/>
          <w:numId w:val="7"/>
        </w:numPr>
        <w:tabs>
          <w:tab w:val="left" w:pos="397"/>
        </w:tabs>
        <w:spacing w:line="228" w:lineRule="auto"/>
        <w:rPr>
          <w:sz w:val="22"/>
          <w:szCs w:val="22"/>
        </w:rPr>
      </w:pPr>
      <w:r>
        <w:rPr>
          <w:sz w:val="22"/>
          <w:szCs w:val="22"/>
        </w:rPr>
        <w:t>Особенности государственного регулирования рынка труда в Курской области и направления его совершенствования</w:t>
      </w:r>
    </w:p>
    <w:p w:rsidR="00512D32" w:rsidRDefault="00512D32" w:rsidP="004B5BEB">
      <w:pPr>
        <w:numPr>
          <w:ilvl w:val="1"/>
          <w:numId w:val="10"/>
        </w:numPr>
        <w:tabs>
          <w:tab w:val="left" w:pos="794"/>
        </w:tabs>
        <w:spacing w:line="228" w:lineRule="auto"/>
        <w:rPr>
          <w:sz w:val="22"/>
          <w:szCs w:val="22"/>
        </w:rPr>
      </w:pPr>
      <w:r>
        <w:rPr>
          <w:sz w:val="22"/>
          <w:szCs w:val="22"/>
        </w:rPr>
        <w:t>Социально-экономическое и демографическое предпосылки развития рынка труда Курской области и его состояние</w:t>
      </w:r>
    </w:p>
    <w:p w:rsidR="009852A1" w:rsidRDefault="009852A1" w:rsidP="004B5BEB">
      <w:pPr>
        <w:numPr>
          <w:ilvl w:val="1"/>
          <w:numId w:val="10"/>
        </w:numPr>
        <w:tabs>
          <w:tab w:val="left" w:pos="794"/>
        </w:tabs>
        <w:spacing w:line="228" w:lineRule="auto"/>
        <w:rPr>
          <w:sz w:val="22"/>
          <w:szCs w:val="22"/>
        </w:rPr>
      </w:pPr>
      <w:r>
        <w:rPr>
          <w:sz w:val="22"/>
          <w:szCs w:val="22"/>
        </w:rPr>
        <w:t>Нормативно-правовая база регулирования рынка труда в Курской области</w:t>
      </w:r>
    </w:p>
    <w:p w:rsidR="00512D32" w:rsidRDefault="00512D32" w:rsidP="004B5BEB">
      <w:pPr>
        <w:numPr>
          <w:ilvl w:val="1"/>
          <w:numId w:val="7"/>
        </w:numPr>
        <w:spacing w:line="228" w:lineRule="auto"/>
        <w:rPr>
          <w:sz w:val="22"/>
          <w:szCs w:val="22"/>
        </w:rPr>
      </w:pPr>
      <w:r>
        <w:rPr>
          <w:sz w:val="22"/>
          <w:szCs w:val="22"/>
        </w:rPr>
        <w:t xml:space="preserve">Проблемы эффективности регулирования регионального </w:t>
      </w:r>
    </w:p>
    <w:p w:rsidR="00512D32" w:rsidRDefault="00512D32">
      <w:pPr>
        <w:spacing w:line="228" w:lineRule="auto"/>
        <w:ind w:left="397"/>
        <w:rPr>
          <w:sz w:val="22"/>
          <w:szCs w:val="22"/>
        </w:rPr>
      </w:pPr>
      <w:r>
        <w:rPr>
          <w:sz w:val="22"/>
          <w:szCs w:val="22"/>
        </w:rPr>
        <w:t xml:space="preserve">       рынка труда и пути их решения</w:t>
      </w:r>
    </w:p>
    <w:p w:rsidR="009852A1" w:rsidRDefault="009852A1" w:rsidP="004B5BEB">
      <w:pPr>
        <w:numPr>
          <w:ilvl w:val="0"/>
          <w:numId w:val="7"/>
        </w:numPr>
        <w:spacing w:line="228" w:lineRule="auto"/>
        <w:rPr>
          <w:sz w:val="22"/>
          <w:szCs w:val="22"/>
        </w:rPr>
      </w:pPr>
      <w:r>
        <w:rPr>
          <w:sz w:val="22"/>
          <w:szCs w:val="22"/>
        </w:rPr>
        <w:t>Перспективы государственного регулирования рынков труда на региональном уровне</w:t>
      </w:r>
    </w:p>
    <w:p w:rsidR="009852A1" w:rsidRDefault="009852A1" w:rsidP="009852A1">
      <w:pPr>
        <w:spacing w:line="228" w:lineRule="auto"/>
        <w:ind w:left="397"/>
        <w:rPr>
          <w:sz w:val="22"/>
          <w:szCs w:val="22"/>
        </w:rPr>
      </w:pPr>
      <w:r>
        <w:rPr>
          <w:sz w:val="22"/>
          <w:szCs w:val="22"/>
        </w:rPr>
        <w:t>3.1. Перспективы регулирования рынка труда на федеральном уровне в России</w:t>
      </w:r>
    </w:p>
    <w:p w:rsidR="009852A1" w:rsidRDefault="009852A1" w:rsidP="009852A1">
      <w:pPr>
        <w:spacing w:line="228" w:lineRule="auto"/>
        <w:ind w:left="397"/>
        <w:rPr>
          <w:sz w:val="22"/>
          <w:szCs w:val="22"/>
        </w:rPr>
      </w:pPr>
      <w:r>
        <w:rPr>
          <w:sz w:val="22"/>
          <w:szCs w:val="22"/>
        </w:rPr>
        <w:t>3.2. Пути совершенствования региональной политики на рынке труда в Курской области</w:t>
      </w:r>
    </w:p>
    <w:p w:rsidR="009852A1" w:rsidRDefault="009852A1" w:rsidP="009852A1">
      <w:pPr>
        <w:spacing w:line="228" w:lineRule="auto"/>
        <w:ind w:left="397"/>
        <w:rPr>
          <w:sz w:val="22"/>
          <w:szCs w:val="22"/>
        </w:rPr>
      </w:pPr>
      <w:r>
        <w:rPr>
          <w:sz w:val="22"/>
          <w:szCs w:val="22"/>
        </w:rPr>
        <w:t>3.3. Предложения по решению проблем на рынк</w:t>
      </w:r>
      <w:r w:rsidR="0019495F">
        <w:rPr>
          <w:sz w:val="22"/>
          <w:szCs w:val="22"/>
        </w:rPr>
        <w:t>ах</w:t>
      </w:r>
      <w:r>
        <w:rPr>
          <w:sz w:val="22"/>
          <w:szCs w:val="22"/>
        </w:rPr>
        <w:t xml:space="preserve"> труда</w:t>
      </w:r>
      <w:r w:rsidR="0019495F">
        <w:rPr>
          <w:sz w:val="22"/>
          <w:szCs w:val="22"/>
        </w:rPr>
        <w:t xml:space="preserve"> в рамках межрегиональной политики Курской и Белгородской областей</w:t>
      </w:r>
    </w:p>
    <w:p w:rsidR="00512D32" w:rsidRDefault="00512D32">
      <w:pPr>
        <w:spacing w:line="228" w:lineRule="auto"/>
        <w:rPr>
          <w:sz w:val="22"/>
          <w:szCs w:val="22"/>
        </w:rPr>
      </w:pPr>
      <w:r>
        <w:rPr>
          <w:sz w:val="22"/>
          <w:szCs w:val="22"/>
        </w:rPr>
        <w:t>Заключение</w:t>
      </w:r>
    </w:p>
    <w:p w:rsidR="00512D32" w:rsidRDefault="00512D32">
      <w:pPr>
        <w:spacing w:line="228" w:lineRule="auto"/>
        <w:rPr>
          <w:sz w:val="22"/>
          <w:szCs w:val="22"/>
        </w:rPr>
      </w:pPr>
      <w:r>
        <w:rPr>
          <w:sz w:val="22"/>
          <w:szCs w:val="22"/>
        </w:rPr>
        <w:t>Список литературы</w:t>
      </w:r>
    </w:p>
    <w:p w:rsidR="00512D32" w:rsidRDefault="00512D32">
      <w:pPr>
        <w:spacing w:line="228" w:lineRule="auto"/>
        <w:jc w:val="both"/>
        <w:rPr>
          <w:sz w:val="22"/>
          <w:szCs w:val="22"/>
        </w:rPr>
      </w:pPr>
      <w:r>
        <w:rPr>
          <w:sz w:val="22"/>
          <w:szCs w:val="22"/>
        </w:rPr>
        <w:t>Приложения</w:t>
      </w:r>
    </w:p>
    <w:p w:rsidR="00512D32" w:rsidRDefault="00512D32">
      <w:pPr>
        <w:spacing w:line="228" w:lineRule="auto"/>
        <w:jc w:val="both"/>
        <w:rPr>
          <w:sz w:val="22"/>
          <w:szCs w:val="22"/>
        </w:rPr>
      </w:pPr>
      <w:r>
        <w:rPr>
          <w:sz w:val="22"/>
          <w:szCs w:val="22"/>
        </w:rPr>
        <w:tab/>
        <w:t>Примерное количество страниц на основные элементы структуры работы должно быть следующее:</w:t>
      </w:r>
    </w:p>
    <w:p w:rsidR="00512D32" w:rsidRDefault="00512D32" w:rsidP="004B5BEB">
      <w:pPr>
        <w:numPr>
          <w:ilvl w:val="0"/>
          <w:numId w:val="9"/>
        </w:numPr>
        <w:tabs>
          <w:tab w:val="left" w:pos="720"/>
        </w:tabs>
        <w:spacing w:line="228" w:lineRule="auto"/>
        <w:jc w:val="both"/>
        <w:rPr>
          <w:sz w:val="22"/>
          <w:szCs w:val="22"/>
        </w:rPr>
      </w:pPr>
      <w:r>
        <w:rPr>
          <w:sz w:val="22"/>
          <w:szCs w:val="22"/>
        </w:rPr>
        <w:t>Введение – 2 стр.</w:t>
      </w:r>
    </w:p>
    <w:p w:rsidR="00512D32" w:rsidRDefault="00512D32" w:rsidP="004B5BEB">
      <w:pPr>
        <w:numPr>
          <w:ilvl w:val="0"/>
          <w:numId w:val="9"/>
        </w:numPr>
        <w:tabs>
          <w:tab w:val="left" w:pos="720"/>
        </w:tabs>
        <w:spacing w:line="228" w:lineRule="auto"/>
        <w:jc w:val="both"/>
        <w:rPr>
          <w:sz w:val="22"/>
          <w:szCs w:val="22"/>
        </w:rPr>
      </w:pPr>
      <w:r>
        <w:rPr>
          <w:sz w:val="22"/>
          <w:szCs w:val="22"/>
        </w:rPr>
        <w:t>Каждая из глав – 10-12 стр.</w:t>
      </w:r>
    </w:p>
    <w:p w:rsidR="00512D32" w:rsidRDefault="00512D32" w:rsidP="004B5BEB">
      <w:pPr>
        <w:numPr>
          <w:ilvl w:val="0"/>
          <w:numId w:val="9"/>
        </w:numPr>
        <w:tabs>
          <w:tab w:val="left" w:pos="720"/>
        </w:tabs>
        <w:spacing w:line="228" w:lineRule="auto"/>
        <w:jc w:val="both"/>
        <w:rPr>
          <w:sz w:val="22"/>
          <w:szCs w:val="22"/>
        </w:rPr>
      </w:pPr>
      <w:r>
        <w:rPr>
          <w:sz w:val="22"/>
          <w:szCs w:val="22"/>
        </w:rPr>
        <w:t>Заключение – 2 стр.</w:t>
      </w:r>
    </w:p>
    <w:p w:rsidR="005655BE" w:rsidRDefault="00512D32" w:rsidP="005655BE">
      <w:pPr>
        <w:spacing w:before="120"/>
        <w:ind w:firstLine="397"/>
        <w:jc w:val="both"/>
        <w:rPr>
          <w:sz w:val="22"/>
          <w:szCs w:val="22"/>
        </w:rPr>
      </w:pPr>
      <w:r>
        <w:rPr>
          <w:b/>
          <w:sz w:val="22"/>
          <w:szCs w:val="22"/>
        </w:rPr>
        <w:t>В первой главе</w:t>
      </w:r>
      <w:r>
        <w:rPr>
          <w:i/>
          <w:sz w:val="22"/>
          <w:szCs w:val="22"/>
        </w:rPr>
        <w:t xml:space="preserve"> </w:t>
      </w:r>
      <w:r>
        <w:rPr>
          <w:sz w:val="22"/>
          <w:szCs w:val="22"/>
        </w:rPr>
        <w:t>необходимо представить анализ теоретических основ исследования, показать степень теоретической разра</w:t>
      </w:r>
      <w:r w:rsidR="00D16060">
        <w:rPr>
          <w:sz w:val="22"/>
          <w:szCs w:val="22"/>
        </w:rPr>
        <w:t xml:space="preserve">ботанности темы курсовой работы </w:t>
      </w:r>
      <w:r>
        <w:rPr>
          <w:sz w:val="22"/>
          <w:szCs w:val="22"/>
        </w:rPr>
        <w:t xml:space="preserve">и сформулировать четкую теоретическую позицию автора по исследуемым вопросам. Рекомендуется один из параграфов первой главы посвятить анализу существующих теоретических подходов к изучаемой проблеме. Глава должна представлять собой нормативный анализ </w:t>
      </w:r>
      <w:r w:rsidR="00D16060">
        <w:rPr>
          <w:sz w:val="22"/>
          <w:szCs w:val="22"/>
        </w:rPr>
        <w:t>ситуации, проблемы, процесса</w:t>
      </w:r>
      <w:r>
        <w:rPr>
          <w:sz w:val="22"/>
          <w:szCs w:val="22"/>
        </w:rPr>
        <w:t xml:space="preserve"> («как должно быть»).</w:t>
      </w:r>
      <w:r w:rsidR="005655BE">
        <w:rPr>
          <w:sz w:val="22"/>
          <w:szCs w:val="22"/>
        </w:rPr>
        <w:t xml:space="preserve"> </w:t>
      </w:r>
    </w:p>
    <w:p w:rsidR="00512D32" w:rsidRDefault="005655BE" w:rsidP="005655BE">
      <w:pPr>
        <w:spacing w:before="120"/>
        <w:ind w:firstLine="397"/>
        <w:jc w:val="both"/>
        <w:rPr>
          <w:sz w:val="22"/>
          <w:szCs w:val="22"/>
        </w:rPr>
      </w:pPr>
      <w:r>
        <w:rPr>
          <w:sz w:val="22"/>
          <w:szCs w:val="22"/>
        </w:rPr>
        <w:t>Также в данной главе может быть представлен зарубежный опыт решения социально-экономических и политических проблем регионального развития.</w:t>
      </w:r>
    </w:p>
    <w:p w:rsidR="00F2121C" w:rsidRDefault="00512D32" w:rsidP="00F2121C">
      <w:pPr>
        <w:shd w:val="clear" w:color="auto" w:fill="FFFFFF"/>
        <w:ind w:left="10" w:right="5" w:firstLine="504"/>
        <w:jc w:val="both"/>
        <w:rPr>
          <w:sz w:val="22"/>
          <w:szCs w:val="22"/>
        </w:rPr>
      </w:pPr>
      <w:r>
        <w:rPr>
          <w:b/>
          <w:sz w:val="22"/>
          <w:szCs w:val="22"/>
        </w:rPr>
        <w:t>Вторую  главу</w:t>
      </w:r>
      <w:r>
        <w:rPr>
          <w:i/>
          <w:sz w:val="22"/>
          <w:szCs w:val="22"/>
        </w:rPr>
        <w:t xml:space="preserve"> </w:t>
      </w:r>
      <w:r>
        <w:rPr>
          <w:sz w:val="22"/>
          <w:szCs w:val="22"/>
        </w:rPr>
        <w:t xml:space="preserve">рекомендуется посвятить позитивному анализу, т.е. изучению существующего состояния объекта исследования. Позитивный анализ может включать в себя описание структуры организации или направления политики, ее функций, нормативно-правовой базы, целей, средств, результатов проводимой политики, объективных характеристик и динамики наблюдаемых социальных, экономических и политических процессов в области государственного и муниципального управления и т.д. </w:t>
      </w:r>
    </w:p>
    <w:p w:rsidR="00F2121C" w:rsidRPr="00F2121C" w:rsidRDefault="00F2121C" w:rsidP="00F2121C">
      <w:pPr>
        <w:shd w:val="clear" w:color="auto" w:fill="FFFFFF"/>
        <w:ind w:left="10" w:right="5" w:firstLine="504"/>
        <w:jc w:val="both"/>
        <w:rPr>
          <w:sz w:val="22"/>
          <w:szCs w:val="22"/>
        </w:rPr>
      </w:pPr>
      <w:r w:rsidRPr="00F2121C">
        <w:rPr>
          <w:sz w:val="22"/>
          <w:szCs w:val="22"/>
        </w:rPr>
        <w:t xml:space="preserve">Эта </w:t>
      </w:r>
      <w:r>
        <w:rPr>
          <w:sz w:val="22"/>
          <w:szCs w:val="22"/>
        </w:rPr>
        <w:t>глава</w:t>
      </w:r>
      <w:r w:rsidRPr="00F2121C">
        <w:rPr>
          <w:sz w:val="22"/>
          <w:szCs w:val="22"/>
        </w:rPr>
        <w:t xml:space="preserve"> должна включать сравнительный анализ </w:t>
      </w:r>
      <w:r>
        <w:rPr>
          <w:sz w:val="22"/>
          <w:szCs w:val="22"/>
        </w:rPr>
        <w:t>социально-</w:t>
      </w:r>
      <w:r w:rsidRPr="00F2121C">
        <w:rPr>
          <w:sz w:val="22"/>
          <w:szCs w:val="22"/>
        </w:rPr>
        <w:t>экономических показате</w:t>
      </w:r>
      <w:r w:rsidRPr="00F2121C">
        <w:rPr>
          <w:sz w:val="22"/>
          <w:szCs w:val="22"/>
        </w:rPr>
        <w:softHyphen/>
        <w:t xml:space="preserve">лей в динамике, оценку прогрессивности </w:t>
      </w:r>
      <w:r>
        <w:rPr>
          <w:sz w:val="22"/>
          <w:szCs w:val="22"/>
        </w:rPr>
        <w:t>методов</w:t>
      </w:r>
      <w:r w:rsidRPr="00F2121C">
        <w:rPr>
          <w:sz w:val="22"/>
          <w:szCs w:val="22"/>
        </w:rPr>
        <w:t xml:space="preserve"> управленческих операций, степени использования финансовых и кадровых ресурсов, и пр.</w:t>
      </w:r>
    </w:p>
    <w:p w:rsidR="00F2121C" w:rsidRPr="00F2121C" w:rsidRDefault="00F2121C" w:rsidP="00F2121C">
      <w:pPr>
        <w:shd w:val="clear" w:color="auto" w:fill="FFFFFF"/>
        <w:ind w:left="5" w:right="10" w:firstLine="509"/>
        <w:jc w:val="both"/>
        <w:rPr>
          <w:sz w:val="22"/>
          <w:szCs w:val="22"/>
        </w:rPr>
      </w:pPr>
      <w:r>
        <w:rPr>
          <w:sz w:val="22"/>
          <w:szCs w:val="22"/>
        </w:rPr>
        <w:t>С</w:t>
      </w:r>
      <w:r w:rsidRPr="00F2121C">
        <w:rPr>
          <w:sz w:val="22"/>
          <w:szCs w:val="22"/>
        </w:rPr>
        <w:t>ледует оценить эффективность и рациональность организационной структуры управления деятельностью</w:t>
      </w:r>
      <w:r>
        <w:rPr>
          <w:sz w:val="22"/>
          <w:szCs w:val="22"/>
        </w:rPr>
        <w:t xml:space="preserve"> (направления политики)</w:t>
      </w:r>
      <w:r w:rsidRPr="00F2121C">
        <w:rPr>
          <w:sz w:val="22"/>
          <w:szCs w:val="22"/>
        </w:rPr>
        <w:t xml:space="preserve"> на конкретном объекте с расче</w:t>
      </w:r>
      <w:r w:rsidRPr="00F2121C">
        <w:rPr>
          <w:sz w:val="22"/>
          <w:szCs w:val="22"/>
        </w:rPr>
        <w:softHyphen/>
        <w:t>том ее параметров, оценить функции, процесс принятия и реализации управленческих решений</w:t>
      </w:r>
      <w:r>
        <w:rPr>
          <w:sz w:val="22"/>
          <w:szCs w:val="22"/>
        </w:rPr>
        <w:t xml:space="preserve"> </w:t>
      </w:r>
      <w:r w:rsidRPr="00F2121C">
        <w:rPr>
          <w:sz w:val="22"/>
          <w:szCs w:val="22"/>
        </w:rPr>
        <w:t>и пр. При этом необходимо определить направле</w:t>
      </w:r>
      <w:r w:rsidRPr="00F2121C">
        <w:rPr>
          <w:sz w:val="22"/>
          <w:szCs w:val="22"/>
        </w:rPr>
        <w:softHyphen/>
        <w:t>ния совершенствования в соответствии с поставленными зада</w:t>
      </w:r>
      <w:r w:rsidRPr="00F2121C">
        <w:rPr>
          <w:sz w:val="22"/>
          <w:szCs w:val="22"/>
        </w:rPr>
        <w:softHyphen/>
        <w:t>чами на перспективу.</w:t>
      </w:r>
      <w:r>
        <w:rPr>
          <w:sz w:val="22"/>
          <w:szCs w:val="22"/>
        </w:rPr>
        <w:t xml:space="preserve"> </w:t>
      </w:r>
      <w:r w:rsidRPr="00F2121C">
        <w:rPr>
          <w:sz w:val="22"/>
          <w:szCs w:val="22"/>
        </w:rPr>
        <w:t>Анализ проводится методами сравнений, исчислением средних величин показа</w:t>
      </w:r>
      <w:r w:rsidRPr="00F2121C">
        <w:rPr>
          <w:sz w:val="22"/>
          <w:szCs w:val="22"/>
        </w:rPr>
        <w:softHyphen/>
        <w:t>телей и сравнением их со средними по стране, по регион</w:t>
      </w:r>
      <w:r>
        <w:rPr>
          <w:sz w:val="22"/>
          <w:szCs w:val="22"/>
        </w:rPr>
        <w:t>ам</w:t>
      </w:r>
      <w:r w:rsidRPr="00F2121C">
        <w:rPr>
          <w:sz w:val="22"/>
          <w:szCs w:val="22"/>
        </w:rPr>
        <w:t xml:space="preserve">, на аналогичных </w:t>
      </w:r>
      <w:r>
        <w:rPr>
          <w:sz w:val="22"/>
          <w:szCs w:val="22"/>
        </w:rPr>
        <w:t>показателям</w:t>
      </w:r>
      <w:r w:rsidRPr="00F2121C">
        <w:rPr>
          <w:sz w:val="22"/>
          <w:szCs w:val="22"/>
        </w:rPr>
        <w:t xml:space="preserve"> за рубежом.</w:t>
      </w:r>
    </w:p>
    <w:p w:rsidR="00F2121C" w:rsidRPr="00F2121C" w:rsidRDefault="00F2121C" w:rsidP="00F2121C">
      <w:pPr>
        <w:shd w:val="clear" w:color="auto" w:fill="FFFFFF"/>
        <w:ind w:right="19" w:firstLine="504"/>
        <w:jc w:val="both"/>
        <w:rPr>
          <w:sz w:val="22"/>
          <w:szCs w:val="22"/>
        </w:rPr>
      </w:pPr>
      <w:r w:rsidRPr="00F2121C">
        <w:rPr>
          <w:sz w:val="22"/>
          <w:szCs w:val="22"/>
        </w:rPr>
        <w:t>При анализе и обработке материалов обследования применяются методы клас</w:t>
      </w:r>
      <w:r w:rsidRPr="00F2121C">
        <w:rPr>
          <w:sz w:val="22"/>
          <w:szCs w:val="22"/>
        </w:rPr>
        <w:softHyphen/>
        <w:t>сификации, моделирования, сравнения, группировки, а также средние величины, ряды динамики, графические методы</w:t>
      </w:r>
      <w:r>
        <w:rPr>
          <w:sz w:val="22"/>
          <w:szCs w:val="22"/>
        </w:rPr>
        <w:t xml:space="preserve">, социологические методы, </w:t>
      </w:r>
      <w:r>
        <w:rPr>
          <w:sz w:val="22"/>
          <w:szCs w:val="22"/>
          <w:lang w:val="en-US"/>
        </w:rPr>
        <w:t>SWOT</w:t>
      </w:r>
      <w:r w:rsidRPr="00F2121C">
        <w:rPr>
          <w:sz w:val="22"/>
          <w:szCs w:val="22"/>
        </w:rPr>
        <w:t>-</w:t>
      </w:r>
      <w:r>
        <w:rPr>
          <w:sz w:val="22"/>
          <w:szCs w:val="22"/>
        </w:rPr>
        <w:t>анализ</w:t>
      </w:r>
      <w:r w:rsidRPr="00F2121C">
        <w:rPr>
          <w:sz w:val="22"/>
          <w:szCs w:val="22"/>
        </w:rPr>
        <w:t xml:space="preserve"> и др.</w:t>
      </w:r>
    </w:p>
    <w:p w:rsidR="00F2121C" w:rsidRPr="00F2121C" w:rsidRDefault="00F2121C" w:rsidP="00F2121C">
      <w:pPr>
        <w:shd w:val="clear" w:color="auto" w:fill="FFFFFF"/>
        <w:ind w:left="10" w:right="19" w:firstLine="499"/>
        <w:jc w:val="both"/>
        <w:rPr>
          <w:sz w:val="22"/>
          <w:szCs w:val="22"/>
        </w:rPr>
      </w:pPr>
      <w:r w:rsidRPr="00F2121C">
        <w:rPr>
          <w:sz w:val="22"/>
          <w:szCs w:val="22"/>
        </w:rPr>
        <w:t>В</w:t>
      </w:r>
      <w:r>
        <w:rPr>
          <w:sz w:val="22"/>
          <w:szCs w:val="22"/>
        </w:rPr>
        <w:t xml:space="preserve">о второй аналитической главе </w:t>
      </w:r>
      <w:r w:rsidRPr="00F2121C">
        <w:rPr>
          <w:sz w:val="22"/>
          <w:szCs w:val="22"/>
        </w:rPr>
        <w:t>студент должен показать способность к аналитическому экономическому мышлению, владение современными методами и средствами (в том числе компьютерными) количественного анализа и оценки процессов и явлений, спо</w:t>
      </w:r>
      <w:r w:rsidRPr="00F2121C">
        <w:rPr>
          <w:sz w:val="22"/>
          <w:szCs w:val="22"/>
        </w:rPr>
        <w:softHyphen/>
        <w:t xml:space="preserve">собствующих выявлению тенденций и проблем развития </w:t>
      </w:r>
      <w:r>
        <w:rPr>
          <w:sz w:val="22"/>
          <w:szCs w:val="22"/>
        </w:rPr>
        <w:t xml:space="preserve">регионов </w:t>
      </w:r>
      <w:r w:rsidRPr="00F2121C">
        <w:rPr>
          <w:sz w:val="22"/>
          <w:szCs w:val="22"/>
        </w:rPr>
        <w:t xml:space="preserve">в </w:t>
      </w:r>
      <w:r>
        <w:rPr>
          <w:sz w:val="22"/>
          <w:szCs w:val="22"/>
        </w:rPr>
        <w:t xml:space="preserve">современных </w:t>
      </w:r>
      <w:r w:rsidRPr="00F2121C">
        <w:rPr>
          <w:sz w:val="22"/>
          <w:szCs w:val="22"/>
        </w:rPr>
        <w:t>российских условиях.</w:t>
      </w:r>
    </w:p>
    <w:p w:rsidR="00F2121C" w:rsidRPr="00F2121C" w:rsidRDefault="00F2121C" w:rsidP="00F2121C">
      <w:pPr>
        <w:shd w:val="clear" w:color="auto" w:fill="FFFFFF"/>
        <w:ind w:left="14" w:right="34" w:firstLine="499"/>
        <w:jc w:val="both"/>
        <w:rPr>
          <w:sz w:val="22"/>
          <w:szCs w:val="22"/>
        </w:rPr>
      </w:pPr>
      <w:r w:rsidRPr="00F2121C">
        <w:rPr>
          <w:sz w:val="22"/>
          <w:szCs w:val="22"/>
        </w:rPr>
        <w:t>На основании этого в конце аналитической части делаются выводы о направле</w:t>
      </w:r>
      <w:r w:rsidRPr="00F2121C">
        <w:rPr>
          <w:sz w:val="22"/>
          <w:szCs w:val="22"/>
        </w:rPr>
        <w:softHyphen/>
        <w:t xml:space="preserve">ниях и содержании </w:t>
      </w:r>
      <w:r>
        <w:rPr>
          <w:sz w:val="22"/>
          <w:szCs w:val="22"/>
        </w:rPr>
        <w:t>последующей третьей проектной главы.</w:t>
      </w:r>
    </w:p>
    <w:p w:rsidR="00653100" w:rsidRDefault="0019495F" w:rsidP="00653100">
      <w:pPr>
        <w:shd w:val="clear" w:color="auto" w:fill="FFFFFF"/>
        <w:ind w:left="10" w:right="14" w:firstLine="499"/>
        <w:jc w:val="both"/>
        <w:rPr>
          <w:sz w:val="22"/>
          <w:szCs w:val="22"/>
        </w:rPr>
      </w:pPr>
      <w:r w:rsidRPr="0019495F">
        <w:rPr>
          <w:b/>
          <w:sz w:val="22"/>
          <w:szCs w:val="22"/>
        </w:rPr>
        <w:t>В третьей главе</w:t>
      </w:r>
      <w:r w:rsidR="00512D32">
        <w:rPr>
          <w:sz w:val="22"/>
          <w:szCs w:val="22"/>
        </w:rPr>
        <w:t xml:space="preserve"> необходимо представить развернутые рекомендации по приведению объекта и предмета исследования в должное состояние с соответствующим обоснованием. В главе должны быть представлены конкретные шаги по улучшению качества управления объектом и предметом исследования.</w:t>
      </w:r>
      <w:r w:rsidR="00653100">
        <w:rPr>
          <w:sz w:val="22"/>
          <w:szCs w:val="22"/>
        </w:rPr>
        <w:t xml:space="preserve"> </w:t>
      </w:r>
    </w:p>
    <w:p w:rsidR="00653100" w:rsidRPr="00653100" w:rsidRDefault="00653100" w:rsidP="00653100">
      <w:pPr>
        <w:shd w:val="clear" w:color="auto" w:fill="FFFFFF"/>
        <w:ind w:left="10" w:right="14" w:firstLine="499"/>
        <w:jc w:val="both"/>
        <w:rPr>
          <w:sz w:val="22"/>
          <w:szCs w:val="22"/>
        </w:rPr>
      </w:pPr>
      <w:r w:rsidRPr="00653100">
        <w:rPr>
          <w:spacing w:val="-5"/>
          <w:sz w:val="22"/>
          <w:szCs w:val="22"/>
        </w:rPr>
        <w:t>Основное требование, предъявляемое к</w:t>
      </w:r>
      <w:r>
        <w:rPr>
          <w:spacing w:val="-5"/>
          <w:sz w:val="22"/>
          <w:szCs w:val="22"/>
        </w:rPr>
        <w:t xml:space="preserve"> третьей</w:t>
      </w:r>
      <w:r w:rsidRPr="00653100">
        <w:rPr>
          <w:spacing w:val="-5"/>
          <w:sz w:val="22"/>
          <w:szCs w:val="22"/>
        </w:rPr>
        <w:t xml:space="preserve"> проектной </w:t>
      </w:r>
      <w:r>
        <w:rPr>
          <w:spacing w:val="-5"/>
          <w:sz w:val="22"/>
          <w:szCs w:val="22"/>
        </w:rPr>
        <w:t>главе</w:t>
      </w:r>
      <w:r w:rsidRPr="00653100">
        <w:rPr>
          <w:spacing w:val="-5"/>
          <w:sz w:val="22"/>
          <w:szCs w:val="22"/>
        </w:rPr>
        <w:t xml:space="preserve"> курсового проекта состоит в том, что в ней должны быть разработаны конструктивные предложения </w:t>
      </w:r>
      <w:r w:rsidRPr="00653100">
        <w:rPr>
          <w:spacing w:val="-7"/>
          <w:sz w:val="22"/>
          <w:szCs w:val="22"/>
        </w:rPr>
        <w:t>(рекомендации) и дано всестороннее обоснование целесообразности и эффективно</w:t>
      </w:r>
      <w:r w:rsidRPr="00653100">
        <w:rPr>
          <w:spacing w:val="-7"/>
          <w:sz w:val="22"/>
          <w:szCs w:val="22"/>
        </w:rPr>
        <w:softHyphen/>
      </w:r>
      <w:r w:rsidRPr="00653100">
        <w:rPr>
          <w:sz w:val="22"/>
          <w:szCs w:val="22"/>
        </w:rPr>
        <w:t>сти их внедрения.</w:t>
      </w:r>
    </w:p>
    <w:p w:rsidR="00653100" w:rsidRPr="00653100" w:rsidRDefault="00653100" w:rsidP="00653100">
      <w:pPr>
        <w:shd w:val="clear" w:color="auto" w:fill="FFFFFF"/>
        <w:ind w:left="5" w:right="14" w:firstLine="494"/>
        <w:jc w:val="both"/>
        <w:rPr>
          <w:sz w:val="22"/>
          <w:szCs w:val="22"/>
        </w:rPr>
      </w:pPr>
      <w:r w:rsidRPr="00653100">
        <w:rPr>
          <w:spacing w:val="-6"/>
          <w:sz w:val="22"/>
          <w:szCs w:val="22"/>
        </w:rPr>
        <w:t>Основные рекомендации должны быть направлены на решение вопросов со</w:t>
      </w:r>
      <w:r w:rsidRPr="00653100">
        <w:rPr>
          <w:spacing w:val="-6"/>
          <w:sz w:val="22"/>
          <w:szCs w:val="22"/>
        </w:rPr>
        <w:softHyphen/>
        <w:t xml:space="preserve">вершенствования деятельности </w:t>
      </w:r>
      <w:r>
        <w:rPr>
          <w:spacing w:val="-6"/>
          <w:sz w:val="22"/>
          <w:szCs w:val="22"/>
        </w:rPr>
        <w:t>органов власти, отраслей экономики</w:t>
      </w:r>
      <w:r w:rsidRPr="00653100">
        <w:rPr>
          <w:spacing w:val="-6"/>
          <w:sz w:val="22"/>
          <w:szCs w:val="22"/>
        </w:rPr>
        <w:t xml:space="preserve"> (в рассматриваемом в курсовом проекте аспекте) с учетом опыта и рекомен</w:t>
      </w:r>
      <w:r w:rsidRPr="00653100">
        <w:rPr>
          <w:spacing w:val="-6"/>
          <w:sz w:val="22"/>
          <w:szCs w:val="22"/>
        </w:rPr>
        <w:softHyphen/>
        <w:t>даций международного экономического сообщества в области стандартов учета, анализа, прогнозирования и оценки деятельности, осо</w:t>
      </w:r>
      <w:r w:rsidRPr="00653100">
        <w:rPr>
          <w:spacing w:val="-6"/>
          <w:sz w:val="22"/>
          <w:szCs w:val="22"/>
        </w:rPr>
        <w:softHyphen/>
        <w:t>бенностей функционирования инфра</w:t>
      </w:r>
      <w:r w:rsidRPr="00653100">
        <w:rPr>
          <w:spacing w:val="-6"/>
          <w:sz w:val="22"/>
          <w:szCs w:val="22"/>
        </w:rPr>
        <w:softHyphen/>
      </w:r>
      <w:r w:rsidRPr="00653100">
        <w:rPr>
          <w:spacing w:val="-5"/>
          <w:sz w:val="22"/>
          <w:szCs w:val="22"/>
        </w:rPr>
        <w:t>структурных рынков</w:t>
      </w:r>
      <w:r>
        <w:rPr>
          <w:spacing w:val="-5"/>
          <w:sz w:val="22"/>
          <w:szCs w:val="22"/>
        </w:rPr>
        <w:t>,</w:t>
      </w:r>
      <w:r w:rsidRPr="00653100">
        <w:rPr>
          <w:spacing w:val="-5"/>
          <w:sz w:val="22"/>
          <w:szCs w:val="22"/>
        </w:rPr>
        <w:t xml:space="preserve"> а </w:t>
      </w:r>
      <w:r w:rsidRPr="00653100">
        <w:rPr>
          <w:spacing w:val="-6"/>
          <w:sz w:val="22"/>
          <w:szCs w:val="22"/>
        </w:rPr>
        <w:t>также специфических условий экономики России на современном этапе.</w:t>
      </w:r>
    </w:p>
    <w:p w:rsidR="00653100" w:rsidRPr="00653100" w:rsidRDefault="00653100" w:rsidP="00653100">
      <w:pPr>
        <w:shd w:val="clear" w:color="auto" w:fill="FFFFFF"/>
        <w:ind w:left="10" w:right="29" w:firstLine="499"/>
        <w:jc w:val="both"/>
        <w:rPr>
          <w:sz w:val="22"/>
          <w:szCs w:val="22"/>
        </w:rPr>
      </w:pPr>
      <w:r w:rsidRPr="00653100">
        <w:rPr>
          <w:spacing w:val="-9"/>
          <w:sz w:val="22"/>
          <w:szCs w:val="22"/>
        </w:rPr>
        <w:t>Основные рекомендации (предложения) проекта должны быть тщательно обос</w:t>
      </w:r>
      <w:r w:rsidRPr="00653100">
        <w:rPr>
          <w:spacing w:val="-9"/>
          <w:sz w:val="22"/>
          <w:szCs w:val="22"/>
        </w:rPr>
        <w:softHyphen/>
        <w:t>нованы теоретически, логически, методически, расчетно-аналитически и графически.</w:t>
      </w:r>
    </w:p>
    <w:p w:rsidR="00653100" w:rsidRPr="00653100" w:rsidRDefault="00653100" w:rsidP="00653100">
      <w:pPr>
        <w:shd w:val="clear" w:color="auto" w:fill="FFFFFF"/>
        <w:ind w:left="5" w:right="34" w:firstLine="504"/>
        <w:jc w:val="both"/>
        <w:rPr>
          <w:sz w:val="22"/>
          <w:szCs w:val="22"/>
        </w:rPr>
      </w:pPr>
      <w:r w:rsidRPr="00653100">
        <w:rPr>
          <w:spacing w:val="-5"/>
          <w:sz w:val="22"/>
          <w:szCs w:val="22"/>
        </w:rPr>
        <w:t xml:space="preserve">При разработке предложений следует широко использовать моделирование </w:t>
      </w:r>
      <w:r w:rsidRPr="00653100">
        <w:rPr>
          <w:spacing w:val="-6"/>
          <w:sz w:val="22"/>
          <w:szCs w:val="22"/>
        </w:rPr>
        <w:t>экономических решений с применением информационных технологий и компьютер</w:t>
      </w:r>
      <w:r w:rsidRPr="00653100">
        <w:rPr>
          <w:spacing w:val="-6"/>
          <w:sz w:val="22"/>
          <w:szCs w:val="22"/>
        </w:rPr>
        <w:softHyphen/>
      </w:r>
      <w:r w:rsidRPr="00653100">
        <w:rPr>
          <w:sz w:val="22"/>
          <w:szCs w:val="22"/>
        </w:rPr>
        <w:t>ной техники.</w:t>
      </w:r>
    </w:p>
    <w:p w:rsidR="00653100" w:rsidRPr="00653100" w:rsidRDefault="00653100" w:rsidP="00653100">
      <w:pPr>
        <w:shd w:val="clear" w:color="auto" w:fill="FFFFFF"/>
        <w:ind w:right="38" w:firstLine="494"/>
        <w:jc w:val="both"/>
        <w:rPr>
          <w:sz w:val="22"/>
          <w:szCs w:val="22"/>
        </w:rPr>
      </w:pPr>
      <w:r w:rsidRPr="00653100">
        <w:rPr>
          <w:spacing w:val="-5"/>
          <w:sz w:val="22"/>
          <w:szCs w:val="22"/>
        </w:rPr>
        <w:t xml:space="preserve">Таким образом, проектная </w:t>
      </w:r>
      <w:r>
        <w:rPr>
          <w:spacing w:val="-5"/>
          <w:sz w:val="22"/>
          <w:szCs w:val="22"/>
        </w:rPr>
        <w:t>глава</w:t>
      </w:r>
      <w:r w:rsidRPr="00653100">
        <w:rPr>
          <w:spacing w:val="-5"/>
          <w:sz w:val="22"/>
          <w:szCs w:val="22"/>
        </w:rPr>
        <w:t xml:space="preserve"> должна включать обоснование каждого из </w:t>
      </w:r>
      <w:r w:rsidRPr="00653100">
        <w:rPr>
          <w:spacing w:val="-6"/>
          <w:sz w:val="22"/>
          <w:szCs w:val="22"/>
        </w:rPr>
        <w:t>предложений, описание сущности предложения, количественную оценку мероприя</w:t>
      </w:r>
      <w:r w:rsidRPr="00653100">
        <w:rPr>
          <w:spacing w:val="-6"/>
          <w:sz w:val="22"/>
          <w:szCs w:val="22"/>
        </w:rPr>
        <w:softHyphen/>
      </w:r>
      <w:r w:rsidRPr="00653100">
        <w:rPr>
          <w:spacing w:val="-5"/>
          <w:sz w:val="22"/>
          <w:szCs w:val="22"/>
        </w:rPr>
        <w:t xml:space="preserve">тия, характеристику (перечень) работ, организацию внедрения этого мероприятия, </w:t>
      </w:r>
      <w:r w:rsidRPr="00653100">
        <w:rPr>
          <w:sz w:val="22"/>
          <w:szCs w:val="22"/>
        </w:rPr>
        <w:t>ожидаемые результаты.</w:t>
      </w:r>
    </w:p>
    <w:p w:rsidR="00653100" w:rsidRPr="00653100" w:rsidRDefault="00653100" w:rsidP="00653100">
      <w:pPr>
        <w:shd w:val="clear" w:color="auto" w:fill="FFFFFF"/>
        <w:spacing w:before="5"/>
        <w:ind w:left="5" w:right="38" w:firstLine="499"/>
        <w:jc w:val="both"/>
        <w:rPr>
          <w:sz w:val="22"/>
          <w:szCs w:val="22"/>
        </w:rPr>
      </w:pPr>
      <w:r w:rsidRPr="00653100">
        <w:rPr>
          <w:spacing w:val="-6"/>
          <w:sz w:val="22"/>
          <w:szCs w:val="22"/>
        </w:rPr>
        <w:t xml:space="preserve">При разработке данной </w:t>
      </w:r>
      <w:r>
        <w:rPr>
          <w:spacing w:val="-6"/>
          <w:sz w:val="22"/>
          <w:szCs w:val="22"/>
        </w:rPr>
        <w:t>главы</w:t>
      </w:r>
      <w:r w:rsidRPr="00653100">
        <w:rPr>
          <w:spacing w:val="-6"/>
          <w:sz w:val="22"/>
          <w:szCs w:val="22"/>
        </w:rPr>
        <w:t xml:space="preserve"> </w:t>
      </w:r>
      <w:r w:rsidR="001953AC">
        <w:rPr>
          <w:sz w:val="22"/>
          <w:szCs w:val="22"/>
        </w:rPr>
        <w:t>курсовой работы</w:t>
      </w:r>
      <w:r w:rsidRPr="00653100">
        <w:rPr>
          <w:spacing w:val="-6"/>
          <w:sz w:val="22"/>
          <w:szCs w:val="22"/>
        </w:rPr>
        <w:t xml:space="preserve"> большое внимание следует уделять практической направленности рекомендаций, анализу их влияния на </w:t>
      </w:r>
      <w:r>
        <w:rPr>
          <w:spacing w:val="-6"/>
          <w:sz w:val="22"/>
          <w:szCs w:val="22"/>
        </w:rPr>
        <w:t>социально-</w:t>
      </w:r>
      <w:r w:rsidRPr="00653100">
        <w:rPr>
          <w:spacing w:val="-6"/>
          <w:sz w:val="22"/>
          <w:szCs w:val="22"/>
        </w:rPr>
        <w:t xml:space="preserve">экономическую эффективность </w:t>
      </w:r>
      <w:r>
        <w:rPr>
          <w:spacing w:val="-6"/>
          <w:sz w:val="22"/>
          <w:szCs w:val="22"/>
        </w:rPr>
        <w:t>государственного и муниципального управления</w:t>
      </w:r>
      <w:r w:rsidRPr="00653100">
        <w:rPr>
          <w:spacing w:val="-6"/>
          <w:sz w:val="22"/>
          <w:szCs w:val="22"/>
        </w:rPr>
        <w:t>, конкретности выраба</w:t>
      </w:r>
      <w:r w:rsidRPr="00653100">
        <w:rPr>
          <w:spacing w:val="-6"/>
          <w:sz w:val="22"/>
          <w:szCs w:val="22"/>
        </w:rPr>
        <w:softHyphen/>
      </w:r>
      <w:r w:rsidRPr="00653100">
        <w:rPr>
          <w:spacing w:val="-7"/>
          <w:sz w:val="22"/>
          <w:szCs w:val="22"/>
        </w:rPr>
        <w:t xml:space="preserve">тываемых предложений, их непротиворечивости действующей нормативно-правовой </w:t>
      </w:r>
      <w:r w:rsidRPr="00653100">
        <w:rPr>
          <w:spacing w:val="-6"/>
          <w:sz w:val="22"/>
          <w:szCs w:val="22"/>
        </w:rPr>
        <w:t>базе</w:t>
      </w:r>
      <w:r>
        <w:rPr>
          <w:spacing w:val="-7"/>
          <w:sz w:val="22"/>
          <w:szCs w:val="22"/>
        </w:rPr>
        <w:t xml:space="preserve"> России</w:t>
      </w:r>
      <w:r w:rsidRPr="00653100">
        <w:rPr>
          <w:sz w:val="22"/>
          <w:szCs w:val="22"/>
        </w:rPr>
        <w:t>.</w:t>
      </w:r>
    </w:p>
    <w:p w:rsidR="00512D32" w:rsidRDefault="00512D32">
      <w:pPr>
        <w:pStyle w:val="3"/>
        <w:suppressAutoHyphens/>
        <w:spacing w:before="240" w:after="120"/>
        <w:jc w:val="center"/>
        <w:rPr>
          <w:sz w:val="22"/>
          <w:szCs w:val="22"/>
        </w:rPr>
      </w:pPr>
      <w:r>
        <w:rPr>
          <w:sz w:val="22"/>
          <w:szCs w:val="22"/>
        </w:rPr>
        <w:t>1.3. Требования к заключению</w:t>
      </w:r>
    </w:p>
    <w:p w:rsidR="00653100" w:rsidRDefault="00512D32" w:rsidP="00653100">
      <w:pPr>
        <w:shd w:val="clear" w:color="auto" w:fill="FFFFFF"/>
        <w:ind w:left="5" w:right="48" w:firstLine="504"/>
        <w:jc w:val="both"/>
        <w:rPr>
          <w:sz w:val="22"/>
          <w:szCs w:val="22"/>
        </w:rPr>
      </w:pPr>
      <w:r>
        <w:rPr>
          <w:sz w:val="22"/>
          <w:szCs w:val="22"/>
        </w:rPr>
        <w:t xml:space="preserve">В заключении обобщаются результаты, выводы и предложения, сделанные в основной части курсового проекта. Количество выводов не может быть меньшим, чем количество параграфов </w:t>
      </w:r>
      <w:r w:rsidR="001953AC">
        <w:rPr>
          <w:sz w:val="22"/>
          <w:szCs w:val="22"/>
        </w:rPr>
        <w:t>курсовой работы</w:t>
      </w:r>
      <w:r>
        <w:rPr>
          <w:sz w:val="22"/>
          <w:szCs w:val="22"/>
        </w:rPr>
        <w:t xml:space="preserve">. </w:t>
      </w:r>
    </w:p>
    <w:p w:rsidR="00653100" w:rsidRPr="00653100" w:rsidRDefault="00653100" w:rsidP="00653100">
      <w:pPr>
        <w:shd w:val="clear" w:color="auto" w:fill="FFFFFF"/>
        <w:ind w:left="5" w:right="48" w:firstLine="504"/>
        <w:jc w:val="both"/>
        <w:rPr>
          <w:sz w:val="22"/>
          <w:szCs w:val="22"/>
        </w:rPr>
      </w:pPr>
      <w:r w:rsidRPr="00653100">
        <w:rPr>
          <w:spacing w:val="-6"/>
          <w:sz w:val="22"/>
          <w:szCs w:val="22"/>
        </w:rPr>
        <w:t>Выводы</w:t>
      </w:r>
      <w:r>
        <w:rPr>
          <w:spacing w:val="-6"/>
          <w:sz w:val="22"/>
          <w:szCs w:val="22"/>
        </w:rPr>
        <w:t xml:space="preserve"> должны базироватьс</w:t>
      </w:r>
      <w:r w:rsidRPr="00653100">
        <w:rPr>
          <w:spacing w:val="-6"/>
          <w:sz w:val="22"/>
          <w:szCs w:val="22"/>
        </w:rPr>
        <w:t>я на основе сравнения экономических</w:t>
      </w:r>
      <w:r w:rsidR="00067B6A">
        <w:rPr>
          <w:spacing w:val="-6"/>
          <w:sz w:val="22"/>
          <w:szCs w:val="22"/>
        </w:rPr>
        <w:t xml:space="preserve"> </w:t>
      </w:r>
      <w:r w:rsidRPr="00653100">
        <w:rPr>
          <w:spacing w:val="-6"/>
          <w:sz w:val="22"/>
          <w:szCs w:val="22"/>
        </w:rPr>
        <w:t xml:space="preserve">и организационных </w:t>
      </w:r>
      <w:r w:rsidRPr="00653100">
        <w:rPr>
          <w:spacing w:val="-10"/>
          <w:sz w:val="22"/>
          <w:szCs w:val="22"/>
        </w:rPr>
        <w:t>особенностей действующей системы управления деятельностью</w:t>
      </w:r>
      <w:r w:rsidR="00067B6A">
        <w:rPr>
          <w:spacing w:val="-10"/>
          <w:sz w:val="22"/>
          <w:szCs w:val="22"/>
        </w:rPr>
        <w:t xml:space="preserve"> (направления политики)</w:t>
      </w:r>
      <w:r w:rsidRPr="00653100">
        <w:rPr>
          <w:spacing w:val="-10"/>
          <w:sz w:val="22"/>
          <w:szCs w:val="22"/>
        </w:rPr>
        <w:t xml:space="preserve"> </w:t>
      </w:r>
      <w:r>
        <w:rPr>
          <w:spacing w:val="-10"/>
          <w:sz w:val="22"/>
          <w:szCs w:val="22"/>
        </w:rPr>
        <w:t>и</w:t>
      </w:r>
      <w:r w:rsidRPr="00653100">
        <w:rPr>
          <w:spacing w:val="-9"/>
          <w:sz w:val="22"/>
          <w:szCs w:val="22"/>
        </w:rPr>
        <w:t xml:space="preserve"> нового предлагаемого (проектируемого) варианта.</w:t>
      </w:r>
      <w:r>
        <w:rPr>
          <w:spacing w:val="-9"/>
          <w:sz w:val="22"/>
          <w:szCs w:val="22"/>
        </w:rPr>
        <w:t xml:space="preserve"> </w:t>
      </w:r>
      <w:r w:rsidRPr="00653100">
        <w:rPr>
          <w:spacing w:val="-6"/>
          <w:sz w:val="22"/>
          <w:szCs w:val="22"/>
        </w:rPr>
        <w:t>В выводах должны быть показаны и другие преимущества, связанные с реа</w:t>
      </w:r>
      <w:r w:rsidRPr="00653100">
        <w:rPr>
          <w:spacing w:val="-6"/>
          <w:sz w:val="22"/>
          <w:szCs w:val="22"/>
        </w:rPr>
        <w:softHyphen/>
      </w:r>
      <w:r w:rsidRPr="00653100">
        <w:rPr>
          <w:spacing w:val="-7"/>
          <w:sz w:val="22"/>
          <w:szCs w:val="22"/>
        </w:rPr>
        <w:t xml:space="preserve">лизацией проектных предложений (в частности, социальные, </w:t>
      </w:r>
      <w:r>
        <w:rPr>
          <w:spacing w:val="-7"/>
          <w:sz w:val="22"/>
          <w:szCs w:val="22"/>
        </w:rPr>
        <w:t>правовые</w:t>
      </w:r>
      <w:r w:rsidRPr="00653100">
        <w:rPr>
          <w:spacing w:val="-7"/>
          <w:sz w:val="22"/>
          <w:szCs w:val="22"/>
        </w:rPr>
        <w:t xml:space="preserve"> и прочие </w:t>
      </w:r>
      <w:r w:rsidRPr="00653100">
        <w:rPr>
          <w:sz w:val="22"/>
          <w:szCs w:val="22"/>
        </w:rPr>
        <w:t>аспекты).</w:t>
      </w:r>
    </w:p>
    <w:p w:rsidR="00653100" w:rsidRPr="00653100" w:rsidRDefault="00512D32" w:rsidP="00653100">
      <w:pPr>
        <w:shd w:val="clear" w:color="auto" w:fill="FFFFFF"/>
        <w:ind w:left="5" w:right="48" w:firstLine="504"/>
        <w:jc w:val="both"/>
        <w:rPr>
          <w:sz w:val="22"/>
          <w:szCs w:val="22"/>
        </w:rPr>
      </w:pPr>
      <w:r>
        <w:rPr>
          <w:sz w:val="22"/>
          <w:szCs w:val="22"/>
        </w:rPr>
        <w:t xml:space="preserve">Важной задачей заключения является придание результатам, выводам и </w:t>
      </w:r>
      <w:r w:rsidR="0024710F">
        <w:rPr>
          <w:sz w:val="22"/>
          <w:szCs w:val="22"/>
        </w:rPr>
        <w:t>предложениям, сделанным в работ</w:t>
      </w:r>
      <w:r>
        <w:rPr>
          <w:sz w:val="22"/>
          <w:szCs w:val="22"/>
        </w:rPr>
        <w:t xml:space="preserve">е, логически связанного и последовательного характера. Заключение должно содержать конкретные предложения по практическому использованию результатов и выводов. </w:t>
      </w:r>
    </w:p>
    <w:p w:rsidR="00512D32" w:rsidRDefault="00512D32">
      <w:pPr>
        <w:pStyle w:val="3"/>
        <w:suppressAutoHyphens/>
        <w:spacing w:before="240" w:after="120"/>
        <w:jc w:val="center"/>
        <w:rPr>
          <w:sz w:val="22"/>
          <w:szCs w:val="22"/>
        </w:rPr>
      </w:pPr>
      <w:r>
        <w:rPr>
          <w:sz w:val="22"/>
          <w:szCs w:val="22"/>
        </w:rPr>
        <w:t>1.4. Требования к списку литературы</w:t>
      </w:r>
    </w:p>
    <w:p w:rsidR="00512D32" w:rsidRDefault="00512D32">
      <w:pPr>
        <w:ind w:firstLine="397"/>
        <w:jc w:val="both"/>
        <w:rPr>
          <w:sz w:val="22"/>
          <w:szCs w:val="22"/>
        </w:rPr>
      </w:pPr>
      <w:r>
        <w:rPr>
          <w:sz w:val="22"/>
          <w:szCs w:val="22"/>
        </w:rPr>
        <w:t>Список литературы должен содержать не менее 20</w:t>
      </w:r>
      <w:r w:rsidR="0019495F">
        <w:rPr>
          <w:sz w:val="22"/>
          <w:szCs w:val="22"/>
        </w:rPr>
        <w:t>-25</w:t>
      </w:r>
      <w:r>
        <w:rPr>
          <w:sz w:val="22"/>
          <w:szCs w:val="22"/>
        </w:rPr>
        <w:t xml:space="preserve"> наименований, включающих в себя нормативные правовые акты, официальные документы, статистические сборники, монографии, научные статьи, учебные пособия, ссылки на сайты в Интернете и электронные базы данных. Количество учебных пособий не должно превышать 30% от общего количества источников, указанных в списке литературы. Желательно использовать статьи периодической печати (журналов, газет), вышедшие в последние 2-3 года, а также собственные выступления на научно-практических конференциях. Также рекомендуется использовать зарубежные источники на языке оригинала и размещать их в конце списка литературы после ссылок на сайты Интернет.</w:t>
      </w:r>
    </w:p>
    <w:p w:rsidR="00512D32" w:rsidRDefault="00512D32">
      <w:pPr>
        <w:pStyle w:val="3"/>
        <w:suppressAutoHyphens/>
        <w:spacing w:before="240" w:after="120"/>
        <w:jc w:val="center"/>
        <w:rPr>
          <w:sz w:val="22"/>
          <w:szCs w:val="22"/>
        </w:rPr>
      </w:pPr>
      <w:r>
        <w:rPr>
          <w:sz w:val="22"/>
          <w:szCs w:val="22"/>
        </w:rPr>
        <w:t>1.5. Требования к приложениям</w:t>
      </w:r>
    </w:p>
    <w:p w:rsidR="00512D32" w:rsidRDefault="00512D32">
      <w:pPr>
        <w:ind w:firstLine="397"/>
        <w:jc w:val="both"/>
        <w:rPr>
          <w:sz w:val="22"/>
          <w:szCs w:val="22"/>
        </w:rPr>
      </w:pPr>
      <w:r>
        <w:rPr>
          <w:sz w:val="22"/>
          <w:szCs w:val="22"/>
        </w:rPr>
        <w:t xml:space="preserve">В приложения к </w:t>
      </w:r>
      <w:r w:rsidR="001953AC">
        <w:rPr>
          <w:sz w:val="22"/>
          <w:szCs w:val="22"/>
        </w:rPr>
        <w:t xml:space="preserve">курсовой работе </w:t>
      </w:r>
      <w:r>
        <w:rPr>
          <w:sz w:val="22"/>
          <w:szCs w:val="22"/>
        </w:rPr>
        <w:t>следует включать вспомогательные материалы, которые необходимы для более полного обоснования выводов по анализу, основных предложений, рекомендаций. Такими материалами могут быть расчеты, вспомогательные таблицы, действующие методики, выдержки из нормативных актов, диаграммы, логические схемы, фотографии и т.д.</w:t>
      </w:r>
      <w:r>
        <w:br w:type="page"/>
      </w:r>
      <w:r>
        <w:rPr>
          <w:b/>
          <w:sz w:val="24"/>
          <w:szCs w:val="24"/>
        </w:rPr>
        <w:t xml:space="preserve">2. Общие требования к оформлению </w:t>
      </w:r>
      <w:r w:rsidR="001953AC" w:rsidRPr="001953AC">
        <w:rPr>
          <w:b/>
          <w:sz w:val="22"/>
          <w:szCs w:val="22"/>
        </w:rPr>
        <w:t>курсовой работы</w:t>
      </w:r>
    </w:p>
    <w:p w:rsidR="00512D32" w:rsidRDefault="00512D32">
      <w:pPr>
        <w:pStyle w:val="ab"/>
        <w:spacing w:before="120"/>
        <w:ind w:firstLine="397"/>
        <w:rPr>
          <w:sz w:val="22"/>
          <w:szCs w:val="22"/>
        </w:rPr>
      </w:pPr>
      <w:r>
        <w:rPr>
          <w:sz w:val="22"/>
          <w:szCs w:val="22"/>
        </w:rPr>
        <w:t xml:space="preserve">Текст </w:t>
      </w:r>
      <w:r w:rsidR="001953AC">
        <w:rPr>
          <w:sz w:val="22"/>
          <w:szCs w:val="22"/>
        </w:rPr>
        <w:t>курсовой работы</w:t>
      </w:r>
      <w:r>
        <w:rPr>
          <w:sz w:val="22"/>
          <w:szCs w:val="22"/>
        </w:rPr>
        <w:t xml:space="preserve"> должен соответствовать стандартным требованиям.</w:t>
      </w:r>
    </w:p>
    <w:p w:rsidR="00512D32" w:rsidRDefault="00512D32">
      <w:pPr>
        <w:ind w:firstLine="397"/>
        <w:jc w:val="both"/>
        <w:rPr>
          <w:sz w:val="22"/>
          <w:szCs w:val="22"/>
        </w:rPr>
      </w:pPr>
      <w:r>
        <w:rPr>
          <w:sz w:val="22"/>
          <w:szCs w:val="22"/>
        </w:rPr>
        <w:t xml:space="preserve">Текст должен быть выполнен на одной стороне листа белой односортной бумаги (формата А4) в текстовом редакторе </w:t>
      </w:r>
      <w:r>
        <w:rPr>
          <w:sz w:val="22"/>
          <w:szCs w:val="22"/>
          <w:lang w:val="en-US"/>
        </w:rPr>
        <w:t>Word</w:t>
      </w:r>
      <w:r>
        <w:rPr>
          <w:sz w:val="22"/>
          <w:szCs w:val="22"/>
        </w:rPr>
        <w:t xml:space="preserve"> (</w:t>
      </w:r>
      <w:r>
        <w:rPr>
          <w:sz w:val="22"/>
          <w:szCs w:val="22"/>
          <w:lang w:val="en-US"/>
        </w:rPr>
        <w:t>Open</w:t>
      </w:r>
      <w:r>
        <w:rPr>
          <w:sz w:val="22"/>
          <w:szCs w:val="22"/>
        </w:rPr>
        <w:t xml:space="preserve"> </w:t>
      </w:r>
      <w:r>
        <w:rPr>
          <w:sz w:val="22"/>
          <w:szCs w:val="22"/>
          <w:lang w:val="en-US"/>
        </w:rPr>
        <w:t>Office</w:t>
      </w:r>
      <w:r>
        <w:rPr>
          <w:sz w:val="22"/>
          <w:szCs w:val="22"/>
        </w:rPr>
        <w:t xml:space="preserve">) шрифт «14 </w:t>
      </w:r>
      <w:r>
        <w:rPr>
          <w:sz w:val="22"/>
          <w:szCs w:val="22"/>
          <w:lang w:val="en-US"/>
        </w:rPr>
        <w:t>Times</w:t>
      </w:r>
      <w:r>
        <w:rPr>
          <w:sz w:val="22"/>
          <w:szCs w:val="22"/>
        </w:rPr>
        <w:t xml:space="preserve"> </w:t>
      </w:r>
      <w:r>
        <w:rPr>
          <w:sz w:val="22"/>
          <w:szCs w:val="22"/>
          <w:lang w:val="en-US"/>
        </w:rPr>
        <w:t>New</w:t>
      </w:r>
      <w:r>
        <w:rPr>
          <w:sz w:val="22"/>
          <w:szCs w:val="22"/>
        </w:rPr>
        <w:t xml:space="preserve"> </w:t>
      </w:r>
      <w:r>
        <w:rPr>
          <w:sz w:val="22"/>
          <w:szCs w:val="22"/>
          <w:lang w:val="en-US"/>
        </w:rPr>
        <w:t>Roman</w:t>
      </w:r>
      <w:r>
        <w:rPr>
          <w:sz w:val="22"/>
          <w:szCs w:val="22"/>
        </w:rPr>
        <w:t xml:space="preserve">» с полями: левое – </w:t>
      </w:r>
      <w:smartTag w:uri="urn:schemas-microsoft-com:office:smarttags" w:element="metricconverter">
        <w:smartTagPr>
          <w:attr w:name="ProductID" w:val="30 мм"/>
        </w:smartTagPr>
        <w:r>
          <w:rPr>
            <w:sz w:val="22"/>
            <w:szCs w:val="22"/>
          </w:rPr>
          <w:t>30 мм</w:t>
        </w:r>
      </w:smartTag>
      <w:r>
        <w:rPr>
          <w:sz w:val="22"/>
          <w:szCs w:val="22"/>
        </w:rPr>
        <w:t xml:space="preserve">, правое – </w:t>
      </w:r>
      <w:smartTag w:uri="urn:schemas-microsoft-com:office:smarttags" w:element="metricconverter">
        <w:smartTagPr>
          <w:attr w:name="ProductID" w:val="10 мм"/>
        </w:smartTagPr>
        <w:r>
          <w:rPr>
            <w:sz w:val="22"/>
            <w:szCs w:val="22"/>
          </w:rPr>
          <w:t>10 мм</w:t>
        </w:r>
      </w:smartTag>
      <w:r>
        <w:rPr>
          <w:sz w:val="22"/>
          <w:szCs w:val="22"/>
        </w:rPr>
        <w:t xml:space="preserve">, верхнее – </w:t>
      </w:r>
      <w:smartTag w:uri="urn:schemas-microsoft-com:office:smarttags" w:element="metricconverter">
        <w:smartTagPr>
          <w:attr w:name="ProductID" w:val="20 мм"/>
        </w:smartTagPr>
        <w:r>
          <w:rPr>
            <w:sz w:val="22"/>
            <w:szCs w:val="22"/>
          </w:rPr>
          <w:t>20 мм</w:t>
        </w:r>
      </w:smartTag>
      <w:r>
        <w:rPr>
          <w:sz w:val="22"/>
          <w:szCs w:val="22"/>
        </w:rPr>
        <w:t xml:space="preserve">, нижнее – </w:t>
      </w:r>
      <w:smartTag w:uri="urn:schemas-microsoft-com:office:smarttags" w:element="metricconverter">
        <w:smartTagPr>
          <w:attr w:name="ProductID" w:val="25 мм"/>
        </w:smartTagPr>
        <w:r>
          <w:rPr>
            <w:sz w:val="22"/>
            <w:szCs w:val="22"/>
          </w:rPr>
          <w:t>25 мм</w:t>
        </w:r>
      </w:smartTag>
      <w:r>
        <w:rPr>
          <w:sz w:val="22"/>
          <w:szCs w:val="22"/>
        </w:rPr>
        <w:t xml:space="preserve">. Межстрочный интервал – 1,5. Длина строки – 64 знака, считая каждый знак препинания и пробел между словами также за печатный знак, количество строк на странице – 29-30. Не допускается оставлять в конце (или в начале) страницы пробелы до нижнего или верхнего полей более межстрочного интервала - 1,5. </w:t>
      </w:r>
    </w:p>
    <w:p w:rsidR="00512D32" w:rsidRDefault="00512D32">
      <w:pPr>
        <w:ind w:firstLine="397"/>
        <w:jc w:val="both"/>
        <w:rPr>
          <w:sz w:val="22"/>
          <w:szCs w:val="22"/>
        </w:rPr>
      </w:pPr>
      <w:r>
        <w:rPr>
          <w:sz w:val="22"/>
          <w:szCs w:val="22"/>
        </w:rPr>
        <w:t>Выравнивание текста – по ширине страницы с включенным режимом переноса.</w:t>
      </w:r>
    </w:p>
    <w:p w:rsidR="00512D32" w:rsidRDefault="00512D32">
      <w:pPr>
        <w:ind w:firstLine="397"/>
        <w:jc w:val="both"/>
        <w:rPr>
          <w:sz w:val="22"/>
          <w:szCs w:val="22"/>
        </w:rPr>
      </w:pPr>
      <w:r>
        <w:rPr>
          <w:sz w:val="22"/>
          <w:szCs w:val="22"/>
        </w:rPr>
        <w:t xml:space="preserve">Фразы, начинающиеся с новой «красной» строки, печатаются с абзационным отступом от начала строки, равным </w:t>
      </w:r>
      <w:smartTag w:uri="urn:schemas-microsoft-com:office:smarttags" w:element="metricconverter">
        <w:smartTagPr>
          <w:attr w:name="ProductID" w:val="12 мм"/>
        </w:smartTagPr>
        <w:r>
          <w:rPr>
            <w:sz w:val="22"/>
            <w:szCs w:val="22"/>
          </w:rPr>
          <w:t>12 мм</w:t>
        </w:r>
      </w:smartTag>
      <w:r>
        <w:rPr>
          <w:sz w:val="22"/>
          <w:szCs w:val="22"/>
        </w:rPr>
        <w:t xml:space="preserve"> (первая стандартная позиция табулятора).</w:t>
      </w:r>
    </w:p>
    <w:p w:rsidR="00512D32" w:rsidRDefault="00512D32">
      <w:pPr>
        <w:ind w:firstLine="397"/>
        <w:jc w:val="both"/>
        <w:rPr>
          <w:sz w:val="22"/>
          <w:szCs w:val="22"/>
        </w:rPr>
      </w:pPr>
      <w:r>
        <w:rPr>
          <w:sz w:val="22"/>
          <w:szCs w:val="22"/>
        </w:rPr>
        <w:t xml:space="preserve">Каждая глава, заключение, список литературы и приложения начинаются с новой страницы. Это требование не касается параграфов. Названия глав и параграфов отделяются от основного текста проекта двойным интервалом. Такое же расстояние выдерживается между заголовками глав и параграфов (двойной интервал). </w:t>
      </w:r>
    </w:p>
    <w:p w:rsidR="00512D32" w:rsidRDefault="00512D32">
      <w:pPr>
        <w:ind w:firstLine="397"/>
        <w:jc w:val="both"/>
        <w:rPr>
          <w:sz w:val="22"/>
          <w:szCs w:val="22"/>
        </w:rPr>
      </w:pPr>
      <w:r>
        <w:rPr>
          <w:sz w:val="22"/>
          <w:szCs w:val="22"/>
        </w:rPr>
        <w:t>Заголовки глав и параграфов, состоящие из нескольких строк, печатаются через полуторный интервал без использования режима переносов. Если заголовки состоят из нескольких предложений, то они отделяются точкой.</w:t>
      </w:r>
    </w:p>
    <w:p w:rsidR="00512D32" w:rsidRDefault="00512D32">
      <w:pPr>
        <w:ind w:firstLine="397"/>
        <w:jc w:val="both"/>
        <w:rPr>
          <w:sz w:val="22"/>
          <w:szCs w:val="22"/>
        </w:rPr>
      </w:pPr>
      <w:r>
        <w:rPr>
          <w:sz w:val="22"/>
          <w:szCs w:val="22"/>
        </w:rPr>
        <w:t>Точка в конце заголовка глав и параграфов, располагаемого посередине строки, не ставится. Не допускаются также подчеркивание, курсив и переносы в содержании, введении, заключении и списке литературы, заголовках.</w:t>
      </w:r>
    </w:p>
    <w:p w:rsidR="00512D32" w:rsidRDefault="00512D32">
      <w:pPr>
        <w:ind w:firstLine="397"/>
        <w:jc w:val="both"/>
        <w:rPr>
          <w:spacing w:val="-2"/>
          <w:sz w:val="22"/>
          <w:szCs w:val="22"/>
        </w:rPr>
      </w:pPr>
      <w:r>
        <w:rPr>
          <w:spacing w:val="-2"/>
          <w:sz w:val="22"/>
          <w:szCs w:val="22"/>
        </w:rPr>
        <w:t xml:space="preserve">Слова «содержание», «введение», «заключение», «список литературы», а также названия глав и параграфов, располагаются посередине страницы и записываются с использованием жирного шрифта «14 </w:t>
      </w:r>
      <w:r>
        <w:rPr>
          <w:spacing w:val="-2"/>
          <w:sz w:val="22"/>
          <w:szCs w:val="22"/>
          <w:lang w:val="en-US"/>
        </w:rPr>
        <w:t>Times</w:t>
      </w:r>
      <w:r>
        <w:rPr>
          <w:spacing w:val="-2"/>
          <w:sz w:val="22"/>
          <w:szCs w:val="22"/>
        </w:rPr>
        <w:t xml:space="preserve"> </w:t>
      </w:r>
      <w:r>
        <w:rPr>
          <w:spacing w:val="-2"/>
          <w:sz w:val="22"/>
          <w:szCs w:val="22"/>
          <w:lang w:val="en-US"/>
        </w:rPr>
        <w:t>New</w:t>
      </w:r>
      <w:r>
        <w:rPr>
          <w:spacing w:val="-2"/>
          <w:sz w:val="22"/>
          <w:szCs w:val="22"/>
        </w:rPr>
        <w:t xml:space="preserve"> </w:t>
      </w:r>
      <w:r>
        <w:rPr>
          <w:spacing w:val="-2"/>
          <w:sz w:val="22"/>
          <w:szCs w:val="22"/>
          <w:lang w:val="en-US"/>
        </w:rPr>
        <w:t>Roman</w:t>
      </w:r>
      <w:r>
        <w:rPr>
          <w:spacing w:val="-2"/>
          <w:sz w:val="22"/>
          <w:szCs w:val="22"/>
        </w:rPr>
        <w:t xml:space="preserve">» с заглавной (строчной) буквы, без включенного режима </w:t>
      </w:r>
      <w:r>
        <w:rPr>
          <w:spacing w:val="-2"/>
          <w:sz w:val="22"/>
          <w:szCs w:val="22"/>
          <w:lang w:val="en-US"/>
        </w:rPr>
        <w:t>Caps</w:t>
      </w:r>
      <w:r>
        <w:rPr>
          <w:spacing w:val="-2"/>
          <w:sz w:val="22"/>
          <w:szCs w:val="22"/>
        </w:rPr>
        <w:t xml:space="preserve"> </w:t>
      </w:r>
      <w:r>
        <w:rPr>
          <w:spacing w:val="-2"/>
          <w:sz w:val="22"/>
          <w:szCs w:val="22"/>
          <w:lang w:val="en-US"/>
        </w:rPr>
        <w:t>Lock</w:t>
      </w:r>
      <w:r>
        <w:rPr>
          <w:spacing w:val="-2"/>
          <w:sz w:val="22"/>
          <w:szCs w:val="22"/>
        </w:rPr>
        <w:t xml:space="preserve"> (не заглавными буквами).</w:t>
      </w:r>
    </w:p>
    <w:p w:rsidR="00512D32" w:rsidRDefault="00512D32">
      <w:pPr>
        <w:ind w:firstLine="397"/>
        <w:jc w:val="both"/>
        <w:rPr>
          <w:sz w:val="22"/>
          <w:szCs w:val="22"/>
        </w:rPr>
      </w:pPr>
      <w:r>
        <w:rPr>
          <w:sz w:val="22"/>
          <w:szCs w:val="22"/>
        </w:rPr>
        <w:t xml:space="preserve">В тексте проекта перечисления должны быть представлены в виде нумерованного списка (строчные буквы кириллицы или латиницы с круглой скобкой и без точки после или арабские цифры без круглой скобки и после точкой). </w:t>
      </w:r>
    </w:p>
    <w:p w:rsidR="00512D32" w:rsidRDefault="00512D32">
      <w:pPr>
        <w:ind w:firstLine="397"/>
        <w:jc w:val="both"/>
        <w:rPr>
          <w:sz w:val="22"/>
          <w:szCs w:val="22"/>
        </w:rPr>
      </w:pPr>
      <w:r>
        <w:rPr>
          <w:sz w:val="22"/>
          <w:szCs w:val="22"/>
        </w:rPr>
        <w:t>Например:</w:t>
      </w:r>
    </w:p>
    <w:p w:rsidR="00512D32" w:rsidRDefault="00512D32">
      <w:pPr>
        <w:ind w:firstLine="397"/>
        <w:jc w:val="both"/>
        <w:rPr>
          <w:sz w:val="22"/>
          <w:szCs w:val="22"/>
        </w:rPr>
      </w:pPr>
      <w:r>
        <w:rPr>
          <w:sz w:val="22"/>
          <w:szCs w:val="22"/>
        </w:rPr>
        <w:t>а)…..;</w:t>
      </w:r>
      <w:r>
        <w:rPr>
          <w:sz w:val="22"/>
          <w:szCs w:val="22"/>
        </w:rPr>
        <w:tab/>
        <w:t>или</w:t>
      </w:r>
      <w:r>
        <w:rPr>
          <w:sz w:val="22"/>
          <w:szCs w:val="22"/>
        </w:rPr>
        <w:tab/>
      </w:r>
      <w:r>
        <w:rPr>
          <w:sz w:val="22"/>
          <w:szCs w:val="22"/>
          <w:lang w:val="en-US"/>
        </w:rPr>
        <w:t>a</w:t>
      </w:r>
      <w:r>
        <w:rPr>
          <w:sz w:val="22"/>
          <w:szCs w:val="22"/>
        </w:rPr>
        <w:t>) ….;</w:t>
      </w:r>
      <w:r>
        <w:rPr>
          <w:sz w:val="22"/>
          <w:szCs w:val="22"/>
        </w:rPr>
        <w:tab/>
        <w:t>или</w:t>
      </w:r>
      <w:r>
        <w:rPr>
          <w:sz w:val="22"/>
          <w:szCs w:val="22"/>
        </w:rPr>
        <w:tab/>
        <w:t>1. …  .</w:t>
      </w:r>
    </w:p>
    <w:p w:rsidR="00512D32" w:rsidRDefault="00512D32">
      <w:pPr>
        <w:ind w:firstLine="397"/>
        <w:jc w:val="both"/>
        <w:rPr>
          <w:sz w:val="22"/>
          <w:szCs w:val="22"/>
        </w:rPr>
      </w:pPr>
      <w:r>
        <w:rPr>
          <w:sz w:val="22"/>
          <w:szCs w:val="22"/>
        </w:rPr>
        <w:t>б) …..;</w:t>
      </w:r>
      <w:r>
        <w:rPr>
          <w:sz w:val="22"/>
          <w:szCs w:val="22"/>
        </w:rPr>
        <w:tab/>
      </w:r>
      <w:r>
        <w:rPr>
          <w:sz w:val="22"/>
          <w:szCs w:val="22"/>
        </w:rPr>
        <w:tab/>
      </w:r>
      <w:r>
        <w:rPr>
          <w:sz w:val="22"/>
          <w:szCs w:val="22"/>
          <w:lang w:val="en-US"/>
        </w:rPr>
        <w:t>b</w:t>
      </w:r>
      <w:r>
        <w:rPr>
          <w:sz w:val="22"/>
          <w:szCs w:val="22"/>
        </w:rPr>
        <w:t>) ….;</w:t>
      </w:r>
      <w:r>
        <w:rPr>
          <w:sz w:val="22"/>
          <w:szCs w:val="22"/>
        </w:rPr>
        <w:tab/>
      </w:r>
      <w:r>
        <w:rPr>
          <w:sz w:val="22"/>
          <w:szCs w:val="22"/>
        </w:rPr>
        <w:tab/>
        <w:t>2. …  .</w:t>
      </w:r>
    </w:p>
    <w:p w:rsidR="00512D32" w:rsidRDefault="00512D32">
      <w:pPr>
        <w:ind w:firstLine="397"/>
        <w:jc w:val="both"/>
        <w:rPr>
          <w:sz w:val="22"/>
          <w:szCs w:val="22"/>
        </w:rPr>
      </w:pPr>
      <w:r>
        <w:rPr>
          <w:sz w:val="22"/>
          <w:szCs w:val="22"/>
        </w:rPr>
        <w:t xml:space="preserve">При использовании многоуровневого списка, каждый следующий уровень должен начинаться с абзационного отступа. </w:t>
      </w:r>
    </w:p>
    <w:p w:rsidR="00512D32" w:rsidRDefault="00512D32">
      <w:pPr>
        <w:ind w:firstLine="397"/>
        <w:jc w:val="both"/>
        <w:rPr>
          <w:sz w:val="22"/>
          <w:szCs w:val="22"/>
        </w:rPr>
      </w:pPr>
      <w:r>
        <w:rPr>
          <w:sz w:val="22"/>
          <w:szCs w:val="22"/>
        </w:rPr>
        <w:t>Например:</w:t>
      </w:r>
    </w:p>
    <w:p w:rsidR="00512D32" w:rsidRDefault="00512D32">
      <w:pPr>
        <w:ind w:firstLine="397"/>
        <w:jc w:val="both"/>
        <w:rPr>
          <w:sz w:val="22"/>
          <w:szCs w:val="22"/>
        </w:rPr>
      </w:pPr>
      <w:r>
        <w:rPr>
          <w:sz w:val="22"/>
          <w:szCs w:val="22"/>
        </w:rPr>
        <w:t>1……………..:</w:t>
      </w:r>
    </w:p>
    <w:p w:rsidR="00512D32" w:rsidRPr="0019495F" w:rsidRDefault="00512D32">
      <w:pPr>
        <w:ind w:firstLine="708"/>
        <w:jc w:val="both"/>
        <w:rPr>
          <w:sz w:val="22"/>
          <w:szCs w:val="22"/>
        </w:rPr>
      </w:pPr>
      <w:r w:rsidRPr="0019495F">
        <w:rPr>
          <w:sz w:val="22"/>
          <w:szCs w:val="22"/>
        </w:rPr>
        <w:t>1.1. ……</w:t>
      </w:r>
    </w:p>
    <w:p w:rsidR="00512D32" w:rsidRPr="0019495F" w:rsidRDefault="00512D32">
      <w:pPr>
        <w:ind w:firstLine="708"/>
        <w:jc w:val="both"/>
        <w:rPr>
          <w:sz w:val="22"/>
          <w:szCs w:val="22"/>
        </w:rPr>
      </w:pPr>
      <w:r w:rsidRPr="0019495F">
        <w:rPr>
          <w:sz w:val="22"/>
          <w:szCs w:val="22"/>
        </w:rPr>
        <w:t>1.2. ……</w:t>
      </w:r>
    </w:p>
    <w:p w:rsidR="0019495F" w:rsidRPr="0019495F" w:rsidRDefault="0019495F">
      <w:pPr>
        <w:ind w:firstLine="708"/>
        <w:jc w:val="both"/>
        <w:rPr>
          <w:sz w:val="22"/>
          <w:szCs w:val="22"/>
        </w:rPr>
      </w:pPr>
      <w:r w:rsidRPr="0019495F">
        <w:rPr>
          <w:sz w:val="22"/>
          <w:szCs w:val="22"/>
        </w:rPr>
        <w:t>1.3…….</w:t>
      </w:r>
    </w:p>
    <w:p w:rsidR="00512D32" w:rsidRPr="0019495F" w:rsidRDefault="00512D32">
      <w:pPr>
        <w:ind w:firstLine="397"/>
        <w:jc w:val="both"/>
        <w:rPr>
          <w:sz w:val="22"/>
          <w:szCs w:val="22"/>
        </w:rPr>
      </w:pPr>
      <w:r w:rsidRPr="0019495F">
        <w:rPr>
          <w:sz w:val="22"/>
          <w:szCs w:val="22"/>
        </w:rPr>
        <w:t>2……………...:</w:t>
      </w:r>
    </w:p>
    <w:p w:rsidR="00512D32" w:rsidRPr="0019495F" w:rsidRDefault="00512D32">
      <w:pPr>
        <w:ind w:firstLine="708"/>
        <w:jc w:val="both"/>
        <w:rPr>
          <w:sz w:val="22"/>
          <w:szCs w:val="22"/>
        </w:rPr>
      </w:pPr>
      <w:r w:rsidRPr="0019495F">
        <w:rPr>
          <w:sz w:val="22"/>
          <w:szCs w:val="22"/>
        </w:rPr>
        <w:t>2.1. ..…..</w:t>
      </w:r>
    </w:p>
    <w:p w:rsidR="00512D32" w:rsidRPr="0019495F" w:rsidRDefault="00512D32">
      <w:pPr>
        <w:ind w:firstLine="708"/>
        <w:jc w:val="both"/>
        <w:rPr>
          <w:sz w:val="22"/>
          <w:szCs w:val="22"/>
        </w:rPr>
      </w:pPr>
      <w:r w:rsidRPr="0019495F">
        <w:rPr>
          <w:sz w:val="22"/>
          <w:szCs w:val="22"/>
        </w:rPr>
        <w:t>2.2. …... .</w:t>
      </w:r>
    </w:p>
    <w:p w:rsidR="0019495F" w:rsidRPr="0019495F" w:rsidRDefault="0019495F">
      <w:pPr>
        <w:ind w:firstLine="708"/>
        <w:jc w:val="both"/>
        <w:rPr>
          <w:sz w:val="22"/>
          <w:szCs w:val="22"/>
        </w:rPr>
      </w:pPr>
      <w:r w:rsidRPr="0019495F">
        <w:rPr>
          <w:sz w:val="22"/>
          <w:szCs w:val="22"/>
        </w:rPr>
        <w:t>2.3…….</w:t>
      </w:r>
    </w:p>
    <w:p w:rsidR="0019495F" w:rsidRPr="0019495F" w:rsidRDefault="0019495F" w:rsidP="0019495F">
      <w:pPr>
        <w:jc w:val="both"/>
        <w:rPr>
          <w:sz w:val="22"/>
          <w:szCs w:val="22"/>
        </w:rPr>
      </w:pPr>
      <w:r w:rsidRPr="0019495F">
        <w:rPr>
          <w:sz w:val="22"/>
          <w:szCs w:val="22"/>
        </w:rPr>
        <w:t xml:space="preserve">       3……………...:</w:t>
      </w:r>
    </w:p>
    <w:p w:rsidR="0019495F" w:rsidRPr="0019495F" w:rsidRDefault="0019495F" w:rsidP="0019495F">
      <w:pPr>
        <w:jc w:val="both"/>
        <w:rPr>
          <w:sz w:val="22"/>
          <w:szCs w:val="22"/>
        </w:rPr>
      </w:pPr>
      <w:r w:rsidRPr="0019495F">
        <w:rPr>
          <w:sz w:val="22"/>
          <w:szCs w:val="22"/>
        </w:rPr>
        <w:tab/>
        <w:t>3.1……</w:t>
      </w:r>
    </w:p>
    <w:p w:rsidR="0019495F" w:rsidRPr="0019495F" w:rsidRDefault="0019495F" w:rsidP="0019495F">
      <w:pPr>
        <w:jc w:val="both"/>
        <w:rPr>
          <w:sz w:val="22"/>
          <w:szCs w:val="22"/>
        </w:rPr>
      </w:pPr>
      <w:r w:rsidRPr="0019495F">
        <w:rPr>
          <w:sz w:val="22"/>
          <w:szCs w:val="22"/>
        </w:rPr>
        <w:tab/>
        <w:t>3.2…….</w:t>
      </w:r>
    </w:p>
    <w:p w:rsidR="0019495F" w:rsidRPr="0019495F" w:rsidRDefault="0019495F" w:rsidP="0019495F">
      <w:pPr>
        <w:jc w:val="both"/>
        <w:rPr>
          <w:sz w:val="22"/>
          <w:szCs w:val="22"/>
        </w:rPr>
      </w:pPr>
      <w:r w:rsidRPr="0019495F">
        <w:rPr>
          <w:sz w:val="22"/>
          <w:szCs w:val="22"/>
        </w:rPr>
        <w:tab/>
        <w:t>3.3……</w:t>
      </w:r>
    </w:p>
    <w:p w:rsidR="00512D32" w:rsidRDefault="00512D32">
      <w:pPr>
        <w:ind w:firstLine="397"/>
        <w:jc w:val="both"/>
        <w:rPr>
          <w:sz w:val="22"/>
          <w:szCs w:val="22"/>
          <w:u w:val="single"/>
        </w:rPr>
      </w:pPr>
      <w:r>
        <w:rPr>
          <w:sz w:val="22"/>
          <w:szCs w:val="22"/>
        </w:rPr>
        <w:t xml:space="preserve">При оформлении курсового проекта </w:t>
      </w:r>
      <w:r>
        <w:rPr>
          <w:sz w:val="22"/>
          <w:szCs w:val="22"/>
          <w:u w:val="single"/>
        </w:rPr>
        <w:t xml:space="preserve">не допускается использование любых маркированных списков, </w:t>
      </w:r>
    </w:p>
    <w:p w:rsidR="00512D32" w:rsidRDefault="00512D32">
      <w:pPr>
        <w:ind w:firstLine="397"/>
        <w:jc w:val="both"/>
        <w:rPr>
          <w:sz w:val="22"/>
          <w:szCs w:val="22"/>
          <w:u w:val="single"/>
        </w:rPr>
      </w:pPr>
      <w:r>
        <w:rPr>
          <w:sz w:val="22"/>
          <w:szCs w:val="22"/>
          <w:u w:val="single"/>
        </w:rPr>
        <w:t xml:space="preserve">кроме </w:t>
      </w:r>
    </w:p>
    <w:p w:rsidR="00512D32" w:rsidRDefault="00512D32" w:rsidP="004B5BEB">
      <w:pPr>
        <w:numPr>
          <w:ilvl w:val="0"/>
          <w:numId w:val="5"/>
        </w:numPr>
        <w:tabs>
          <w:tab w:val="left" w:pos="757"/>
        </w:tabs>
        <w:ind w:left="757"/>
        <w:jc w:val="both"/>
        <w:rPr>
          <w:sz w:val="22"/>
          <w:szCs w:val="22"/>
        </w:rPr>
      </w:pPr>
      <w:r>
        <w:rPr>
          <w:sz w:val="22"/>
          <w:szCs w:val="22"/>
        </w:rPr>
        <w:t>……..;</w:t>
      </w:r>
      <w:r>
        <w:rPr>
          <w:sz w:val="22"/>
          <w:szCs w:val="22"/>
        </w:rPr>
        <w:tab/>
      </w:r>
      <w:r>
        <w:rPr>
          <w:sz w:val="22"/>
          <w:szCs w:val="22"/>
        </w:rPr>
        <w:tab/>
        <w:t>и</w:t>
      </w:r>
      <w:r>
        <w:rPr>
          <w:sz w:val="22"/>
          <w:szCs w:val="22"/>
        </w:rPr>
        <w:tab/>
        <w:t xml:space="preserve">- ………; </w:t>
      </w:r>
    </w:p>
    <w:p w:rsidR="00512D32" w:rsidRDefault="00512D32" w:rsidP="004B5BEB">
      <w:pPr>
        <w:numPr>
          <w:ilvl w:val="0"/>
          <w:numId w:val="5"/>
        </w:numPr>
        <w:tabs>
          <w:tab w:val="left" w:pos="757"/>
        </w:tabs>
        <w:ind w:left="757"/>
        <w:jc w:val="both"/>
        <w:rPr>
          <w:sz w:val="22"/>
          <w:szCs w:val="22"/>
        </w:rPr>
      </w:pPr>
      <w:r>
        <w:rPr>
          <w:sz w:val="22"/>
          <w:szCs w:val="22"/>
        </w:rPr>
        <w:t>……..;</w:t>
      </w:r>
      <w:r>
        <w:rPr>
          <w:sz w:val="22"/>
          <w:szCs w:val="22"/>
        </w:rPr>
        <w:tab/>
      </w:r>
      <w:r>
        <w:rPr>
          <w:sz w:val="22"/>
          <w:szCs w:val="22"/>
        </w:rPr>
        <w:tab/>
      </w:r>
      <w:r>
        <w:rPr>
          <w:sz w:val="22"/>
          <w:szCs w:val="22"/>
        </w:rPr>
        <w:tab/>
        <w:t xml:space="preserve">- ………; </w:t>
      </w:r>
    </w:p>
    <w:p w:rsidR="00512D32" w:rsidRDefault="00512D32" w:rsidP="004B5BEB">
      <w:pPr>
        <w:numPr>
          <w:ilvl w:val="0"/>
          <w:numId w:val="5"/>
        </w:numPr>
        <w:tabs>
          <w:tab w:val="left" w:pos="757"/>
        </w:tabs>
        <w:ind w:left="757"/>
        <w:jc w:val="both"/>
        <w:rPr>
          <w:sz w:val="22"/>
          <w:szCs w:val="22"/>
        </w:rPr>
      </w:pPr>
      <w:r>
        <w:rPr>
          <w:sz w:val="22"/>
          <w:szCs w:val="22"/>
        </w:rPr>
        <w:t>……. .</w:t>
      </w:r>
      <w:r>
        <w:rPr>
          <w:sz w:val="22"/>
          <w:szCs w:val="22"/>
        </w:rPr>
        <w:tab/>
      </w:r>
      <w:r>
        <w:rPr>
          <w:sz w:val="22"/>
          <w:szCs w:val="22"/>
        </w:rPr>
        <w:tab/>
      </w:r>
      <w:r>
        <w:rPr>
          <w:sz w:val="22"/>
          <w:szCs w:val="22"/>
        </w:rPr>
        <w:tab/>
        <w:t xml:space="preserve">- ……… . </w:t>
      </w:r>
    </w:p>
    <w:p w:rsidR="00512D32" w:rsidRDefault="00512D32">
      <w:pPr>
        <w:ind w:firstLine="397"/>
        <w:jc w:val="both"/>
        <w:rPr>
          <w:sz w:val="22"/>
          <w:szCs w:val="22"/>
        </w:rPr>
      </w:pPr>
      <w:r>
        <w:rPr>
          <w:sz w:val="22"/>
          <w:szCs w:val="22"/>
        </w:rPr>
        <w:t>Во введении слова «актуальность темы работы», «цель», «задачи», «объект», «предмет», «методы», «информационная база исследования» должны быть выделены жирным шрифтом. Использование жирного шрифта в основной части проекта не допустимо, за исключением записи заголовков глав и параграфов. Не допускается использование в работе курсива или подчеркивания.</w:t>
      </w:r>
    </w:p>
    <w:p w:rsidR="00512D32" w:rsidRDefault="00512D32">
      <w:pPr>
        <w:ind w:firstLine="397"/>
        <w:jc w:val="both"/>
        <w:rPr>
          <w:sz w:val="22"/>
          <w:szCs w:val="22"/>
        </w:rPr>
      </w:pPr>
      <w:r>
        <w:rPr>
          <w:sz w:val="22"/>
          <w:szCs w:val="22"/>
        </w:rPr>
        <w:t>При цитировании и в иных случаях необходимо использовать только русифицированный вариант кавычек – «…», а не “….”.</w:t>
      </w:r>
    </w:p>
    <w:p w:rsidR="00512D32" w:rsidRDefault="00512D32">
      <w:pPr>
        <w:ind w:firstLine="397"/>
        <w:jc w:val="both"/>
        <w:rPr>
          <w:sz w:val="22"/>
          <w:szCs w:val="22"/>
        </w:rPr>
      </w:pPr>
      <w:r>
        <w:rPr>
          <w:sz w:val="22"/>
          <w:szCs w:val="22"/>
        </w:rPr>
        <w:t xml:space="preserve">Проект должен быть напечатан одним цветом (черным). Тем же цветом выполняются таблицы и графический материал. Допускается включение в основной текст проекта цветного графического материала (карты, графики, схемы). В текст основной части проекта не должны быть помещены цветные фотографии и подобный им графический материал (логотипы фирм, гербовые знаки организаций и т.д.). Их рекомендуется выносить в приложения. </w:t>
      </w:r>
    </w:p>
    <w:p w:rsidR="00512D32" w:rsidRDefault="00512D32">
      <w:pPr>
        <w:ind w:firstLine="397"/>
        <w:jc w:val="both"/>
        <w:rPr>
          <w:sz w:val="22"/>
          <w:szCs w:val="22"/>
        </w:rPr>
      </w:pPr>
      <w:r>
        <w:rPr>
          <w:sz w:val="22"/>
          <w:szCs w:val="22"/>
        </w:rPr>
        <w:t>В проекте должны применяться специальные термины, обозначения и определения, установленные соответствующими стандартами, а при их отсутствии – общепринятые в научной литературе.</w:t>
      </w:r>
    </w:p>
    <w:p w:rsidR="00512D32" w:rsidRDefault="00512D32">
      <w:pPr>
        <w:ind w:firstLine="397"/>
        <w:jc w:val="both"/>
        <w:rPr>
          <w:sz w:val="22"/>
          <w:szCs w:val="22"/>
        </w:rPr>
      </w:pPr>
      <w:r>
        <w:rPr>
          <w:sz w:val="22"/>
          <w:szCs w:val="22"/>
        </w:rPr>
        <w:t>Готовый курсов</w:t>
      </w:r>
      <w:r w:rsidR="001953AC">
        <w:rPr>
          <w:sz w:val="22"/>
          <w:szCs w:val="22"/>
        </w:rPr>
        <w:t>ая работа</w:t>
      </w:r>
      <w:r>
        <w:rPr>
          <w:sz w:val="22"/>
          <w:szCs w:val="22"/>
        </w:rPr>
        <w:t xml:space="preserve"> прошивается в папку на два прокола.</w:t>
      </w:r>
    </w:p>
    <w:p w:rsidR="00512D32" w:rsidRDefault="00512D32">
      <w:pPr>
        <w:pStyle w:val="5"/>
        <w:spacing w:before="120" w:after="120" w:line="240" w:lineRule="auto"/>
        <w:jc w:val="center"/>
        <w:rPr>
          <w:sz w:val="24"/>
          <w:szCs w:val="24"/>
        </w:rPr>
      </w:pPr>
      <w:r>
        <w:rPr>
          <w:sz w:val="24"/>
          <w:szCs w:val="24"/>
        </w:rPr>
        <w:t xml:space="preserve">Построение </w:t>
      </w:r>
      <w:r w:rsidR="001953AC">
        <w:rPr>
          <w:sz w:val="22"/>
          <w:szCs w:val="22"/>
        </w:rPr>
        <w:t>курсовой работы</w:t>
      </w:r>
    </w:p>
    <w:p w:rsidR="00512D32" w:rsidRDefault="00512D32">
      <w:pPr>
        <w:ind w:firstLine="397"/>
        <w:jc w:val="both"/>
        <w:rPr>
          <w:sz w:val="22"/>
          <w:szCs w:val="22"/>
        </w:rPr>
      </w:pPr>
      <w:r>
        <w:rPr>
          <w:sz w:val="22"/>
          <w:szCs w:val="22"/>
        </w:rPr>
        <w:t>Оформление проекта начинается с оформления титульного листа (см. приложение А). Далее – «Содержание», представляющее собой развернутый план курсового проекта:</w:t>
      </w:r>
    </w:p>
    <w:p w:rsidR="00512D32" w:rsidRDefault="00512D32">
      <w:pPr>
        <w:ind w:firstLine="397"/>
        <w:jc w:val="both"/>
        <w:rPr>
          <w:sz w:val="22"/>
          <w:szCs w:val="22"/>
        </w:rPr>
      </w:pPr>
      <w:r>
        <w:rPr>
          <w:sz w:val="22"/>
          <w:szCs w:val="22"/>
        </w:rPr>
        <w:t>Введение</w:t>
      </w:r>
    </w:p>
    <w:p w:rsidR="00512D32" w:rsidRDefault="00512D32">
      <w:pPr>
        <w:ind w:firstLine="397"/>
        <w:jc w:val="both"/>
        <w:rPr>
          <w:sz w:val="22"/>
          <w:szCs w:val="22"/>
        </w:rPr>
      </w:pPr>
      <w:r>
        <w:rPr>
          <w:sz w:val="22"/>
          <w:szCs w:val="22"/>
        </w:rPr>
        <w:t>Основная часть</w:t>
      </w:r>
    </w:p>
    <w:p w:rsidR="00512D32" w:rsidRDefault="00512D32">
      <w:pPr>
        <w:ind w:firstLine="397"/>
        <w:jc w:val="both"/>
        <w:rPr>
          <w:sz w:val="22"/>
          <w:szCs w:val="22"/>
        </w:rPr>
      </w:pPr>
      <w:r>
        <w:rPr>
          <w:sz w:val="22"/>
          <w:szCs w:val="22"/>
        </w:rPr>
        <w:t>Заключение</w:t>
      </w:r>
    </w:p>
    <w:p w:rsidR="00512D32" w:rsidRDefault="00512D32">
      <w:pPr>
        <w:ind w:firstLine="397"/>
        <w:jc w:val="both"/>
        <w:rPr>
          <w:sz w:val="22"/>
          <w:szCs w:val="22"/>
        </w:rPr>
      </w:pPr>
      <w:r>
        <w:rPr>
          <w:sz w:val="22"/>
          <w:szCs w:val="22"/>
        </w:rPr>
        <w:t>Список литературы</w:t>
      </w:r>
    </w:p>
    <w:p w:rsidR="00512D32" w:rsidRDefault="00512D32">
      <w:pPr>
        <w:ind w:firstLine="397"/>
        <w:jc w:val="both"/>
        <w:rPr>
          <w:sz w:val="22"/>
          <w:szCs w:val="22"/>
        </w:rPr>
      </w:pPr>
      <w:r>
        <w:rPr>
          <w:sz w:val="22"/>
          <w:szCs w:val="22"/>
        </w:rPr>
        <w:t>Приложения.</w:t>
      </w:r>
    </w:p>
    <w:p w:rsidR="00512D32" w:rsidRDefault="00512D32">
      <w:pPr>
        <w:spacing w:line="228" w:lineRule="auto"/>
        <w:ind w:firstLine="397"/>
        <w:jc w:val="both"/>
        <w:rPr>
          <w:sz w:val="22"/>
          <w:szCs w:val="22"/>
        </w:rPr>
      </w:pPr>
      <w:r>
        <w:rPr>
          <w:sz w:val="22"/>
          <w:szCs w:val="22"/>
        </w:rPr>
        <w:t xml:space="preserve">В содержании такие части, как «Введение», «Заключение» «Список литературы» и «Приложения», не нумеруются (см. приложение В). Напротив каждого наименования в правой стороне листа указывается номер страницы, с которой начинается данная часть </w:t>
      </w:r>
      <w:r w:rsidR="001953AC">
        <w:rPr>
          <w:sz w:val="22"/>
          <w:szCs w:val="22"/>
        </w:rPr>
        <w:t>курсовой работы</w:t>
      </w:r>
      <w:r w:rsidR="001953AC" w:rsidRPr="001953AC">
        <w:rPr>
          <w:sz w:val="22"/>
          <w:szCs w:val="22"/>
        </w:rPr>
        <w:t xml:space="preserve"> </w:t>
      </w:r>
      <w:r w:rsidR="001953AC">
        <w:rPr>
          <w:sz w:val="22"/>
          <w:szCs w:val="22"/>
        </w:rPr>
        <w:t>курсовой работы</w:t>
      </w:r>
      <w:r>
        <w:rPr>
          <w:sz w:val="22"/>
          <w:szCs w:val="22"/>
        </w:rPr>
        <w:t xml:space="preserve">. </w:t>
      </w:r>
    </w:p>
    <w:p w:rsidR="00512D32" w:rsidRDefault="00512D32">
      <w:pPr>
        <w:pStyle w:val="6"/>
        <w:spacing w:before="120" w:after="120" w:line="240" w:lineRule="auto"/>
        <w:ind w:firstLine="0"/>
        <w:jc w:val="center"/>
        <w:rPr>
          <w:sz w:val="24"/>
          <w:szCs w:val="24"/>
        </w:rPr>
      </w:pPr>
      <w:r>
        <w:rPr>
          <w:sz w:val="24"/>
          <w:szCs w:val="24"/>
        </w:rPr>
        <w:t>Нумерация глав и параграфов</w:t>
      </w:r>
    </w:p>
    <w:p w:rsidR="00512D32" w:rsidRDefault="00512D32">
      <w:pPr>
        <w:ind w:firstLine="397"/>
        <w:jc w:val="both"/>
        <w:rPr>
          <w:sz w:val="22"/>
          <w:szCs w:val="22"/>
        </w:rPr>
      </w:pPr>
      <w:r>
        <w:rPr>
          <w:sz w:val="22"/>
          <w:szCs w:val="22"/>
        </w:rPr>
        <w:t>Названия глав и параграфов работы должны четко и кратко отражать содержание разделов и подразделов.</w:t>
      </w:r>
    </w:p>
    <w:p w:rsidR="00512D32" w:rsidRDefault="00512D32">
      <w:pPr>
        <w:ind w:firstLine="397"/>
        <w:jc w:val="both"/>
        <w:rPr>
          <w:sz w:val="22"/>
          <w:szCs w:val="22"/>
        </w:rPr>
      </w:pPr>
      <w:r>
        <w:rPr>
          <w:sz w:val="22"/>
          <w:szCs w:val="22"/>
        </w:rPr>
        <w:t xml:space="preserve">Главы </w:t>
      </w:r>
      <w:r w:rsidR="001953AC">
        <w:rPr>
          <w:sz w:val="22"/>
          <w:szCs w:val="22"/>
        </w:rPr>
        <w:t xml:space="preserve">курсовой работы </w:t>
      </w:r>
      <w:r>
        <w:rPr>
          <w:sz w:val="22"/>
          <w:szCs w:val="22"/>
        </w:rPr>
        <w:t>должны иметь порядковые номера в пределах всей работы, обозначенные арабскими цифрами с точкой и записанные по центру.</w:t>
      </w:r>
    </w:p>
    <w:p w:rsidR="00512D32" w:rsidRDefault="00512D32">
      <w:pPr>
        <w:ind w:firstLine="397"/>
        <w:jc w:val="both"/>
        <w:rPr>
          <w:sz w:val="22"/>
          <w:szCs w:val="22"/>
        </w:rPr>
      </w:pPr>
      <w:r>
        <w:rPr>
          <w:sz w:val="22"/>
          <w:szCs w:val="22"/>
        </w:rPr>
        <w:t xml:space="preserve">Параграфы должны иметь нумерацию в пределах каждого главы. Номер параграфа состоит из номера главы и параграфа, разделенных точкой. </w:t>
      </w:r>
    </w:p>
    <w:p w:rsidR="00512D32" w:rsidRDefault="00512D32">
      <w:pPr>
        <w:jc w:val="both"/>
        <w:rPr>
          <w:sz w:val="22"/>
          <w:szCs w:val="22"/>
        </w:rPr>
      </w:pPr>
      <w:r>
        <w:rPr>
          <w:sz w:val="22"/>
          <w:szCs w:val="22"/>
        </w:rPr>
        <w:t>Например:</w:t>
      </w:r>
    </w:p>
    <w:p w:rsidR="00512D32" w:rsidRDefault="00512D32">
      <w:pPr>
        <w:spacing w:line="204" w:lineRule="auto"/>
        <w:jc w:val="both"/>
        <w:rPr>
          <w:bCs/>
          <w:sz w:val="22"/>
          <w:szCs w:val="22"/>
        </w:rPr>
      </w:pPr>
      <w:r>
        <w:rPr>
          <w:bCs/>
          <w:sz w:val="22"/>
          <w:szCs w:val="22"/>
        </w:rPr>
        <w:t>1. ……………………. .</w:t>
      </w:r>
    </w:p>
    <w:p w:rsidR="00512D32" w:rsidRDefault="00512D32">
      <w:pPr>
        <w:spacing w:line="204" w:lineRule="auto"/>
        <w:ind w:firstLine="397"/>
        <w:jc w:val="both"/>
        <w:rPr>
          <w:bCs/>
          <w:sz w:val="22"/>
          <w:szCs w:val="22"/>
        </w:rPr>
      </w:pPr>
      <w:r>
        <w:rPr>
          <w:bCs/>
          <w:sz w:val="22"/>
          <w:szCs w:val="22"/>
        </w:rPr>
        <w:t>1.1. ……………... .</w:t>
      </w:r>
    </w:p>
    <w:p w:rsidR="00512D32" w:rsidRDefault="00512D32">
      <w:pPr>
        <w:spacing w:line="204" w:lineRule="auto"/>
        <w:ind w:firstLine="397"/>
        <w:jc w:val="both"/>
        <w:rPr>
          <w:bCs/>
          <w:sz w:val="22"/>
          <w:szCs w:val="22"/>
        </w:rPr>
      </w:pPr>
      <w:r>
        <w:rPr>
          <w:bCs/>
          <w:sz w:val="22"/>
          <w:szCs w:val="22"/>
        </w:rPr>
        <w:t>1.2. ……………… .</w:t>
      </w:r>
    </w:p>
    <w:p w:rsidR="0019495F" w:rsidRDefault="0019495F">
      <w:pPr>
        <w:spacing w:line="204" w:lineRule="auto"/>
        <w:ind w:firstLine="397"/>
        <w:jc w:val="both"/>
        <w:rPr>
          <w:bCs/>
          <w:sz w:val="22"/>
          <w:szCs w:val="22"/>
        </w:rPr>
      </w:pPr>
      <w:r>
        <w:rPr>
          <w:bCs/>
          <w:sz w:val="22"/>
          <w:szCs w:val="22"/>
        </w:rPr>
        <w:t>1.3………………..</w:t>
      </w:r>
    </w:p>
    <w:p w:rsidR="00512D32" w:rsidRDefault="00512D32">
      <w:pPr>
        <w:spacing w:line="204" w:lineRule="auto"/>
        <w:jc w:val="both"/>
        <w:rPr>
          <w:bCs/>
          <w:sz w:val="22"/>
          <w:szCs w:val="22"/>
        </w:rPr>
      </w:pPr>
      <w:r>
        <w:rPr>
          <w:bCs/>
          <w:sz w:val="22"/>
          <w:szCs w:val="22"/>
        </w:rPr>
        <w:t>2. …………………… .</w:t>
      </w:r>
    </w:p>
    <w:p w:rsidR="00512D32" w:rsidRDefault="00512D32">
      <w:pPr>
        <w:spacing w:line="204" w:lineRule="auto"/>
        <w:ind w:left="397"/>
        <w:jc w:val="both"/>
        <w:rPr>
          <w:sz w:val="22"/>
          <w:szCs w:val="22"/>
        </w:rPr>
      </w:pPr>
      <w:r>
        <w:rPr>
          <w:sz w:val="22"/>
          <w:szCs w:val="22"/>
        </w:rPr>
        <w:t>2.1. ……………… .</w:t>
      </w:r>
    </w:p>
    <w:p w:rsidR="00512D32" w:rsidRDefault="00512D32">
      <w:pPr>
        <w:spacing w:line="204" w:lineRule="auto"/>
        <w:ind w:left="397"/>
        <w:jc w:val="both"/>
        <w:rPr>
          <w:sz w:val="22"/>
          <w:szCs w:val="22"/>
        </w:rPr>
      </w:pPr>
      <w:r>
        <w:rPr>
          <w:sz w:val="22"/>
          <w:szCs w:val="22"/>
        </w:rPr>
        <w:t>2.2. ……………. .</w:t>
      </w:r>
    </w:p>
    <w:p w:rsidR="0019495F" w:rsidRDefault="0019495F">
      <w:pPr>
        <w:spacing w:line="204" w:lineRule="auto"/>
        <w:ind w:left="397"/>
        <w:jc w:val="both"/>
        <w:rPr>
          <w:sz w:val="22"/>
          <w:szCs w:val="22"/>
        </w:rPr>
      </w:pPr>
      <w:r>
        <w:rPr>
          <w:sz w:val="22"/>
          <w:szCs w:val="22"/>
        </w:rPr>
        <w:t>2.3……………….</w:t>
      </w:r>
    </w:p>
    <w:p w:rsidR="0019495F" w:rsidRDefault="0019495F" w:rsidP="0019495F">
      <w:pPr>
        <w:spacing w:line="204" w:lineRule="auto"/>
        <w:jc w:val="both"/>
        <w:rPr>
          <w:sz w:val="22"/>
          <w:szCs w:val="22"/>
        </w:rPr>
      </w:pPr>
      <w:r>
        <w:rPr>
          <w:sz w:val="22"/>
          <w:szCs w:val="22"/>
        </w:rPr>
        <w:t>3. ……………………:</w:t>
      </w:r>
    </w:p>
    <w:p w:rsidR="0019495F" w:rsidRDefault="0019495F" w:rsidP="0019495F">
      <w:pPr>
        <w:spacing w:line="204" w:lineRule="auto"/>
        <w:jc w:val="both"/>
        <w:rPr>
          <w:sz w:val="22"/>
          <w:szCs w:val="22"/>
        </w:rPr>
      </w:pPr>
      <w:r>
        <w:rPr>
          <w:sz w:val="22"/>
          <w:szCs w:val="22"/>
        </w:rPr>
        <w:t xml:space="preserve">       3.1……………….</w:t>
      </w:r>
    </w:p>
    <w:p w:rsidR="0019495F" w:rsidRDefault="0019495F" w:rsidP="0019495F">
      <w:pPr>
        <w:spacing w:line="204" w:lineRule="auto"/>
        <w:jc w:val="both"/>
        <w:rPr>
          <w:sz w:val="22"/>
          <w:szCs w:val="22"/>
        </w:rPr>
      </w:pPr>
      <w:r>
        <w:rPr>
          <w:sz w:val="22"/>
          <w:szCs w:val="22"/>
        </w:rPr>
        <w:t xml:space="preserve">       3.2……………….</w:t>
      </w:r>
    </w:p>
    <w:p w:rsidR="0019495F" w:rsidRDefault="0019495F" w:rsidP="0019495F">
      <w:pPr>
        <w:spacing w:line="204" w:lineRule="auto"/>
        <w:jc w:val="both"/>
        <w:rPr>
          <w:sz w:val="22"/>
          <w:szCs w:val="22"/>
        </w:rPr>
      </w:pPr>
      <w:r>
        <w:rPr>
          <w:sz w:val="22"/>
          <w:szCs w:val="22"/>
        </w:rPr>
        <w:t xml:space="preserve">       3.3……………….</w:t>
      </w:r>
    </w:p>
    <w:p w:rsidR="00512D32" w:rsidRDefault="00512D32">
      <w:pPr>
        <w:pStyle w:val="3"/>
        <w:spacing w:after="120"/>
        <w:jc w:val="center"/>
        <w:rPr>
          <w:bCs/>
          <w:sz w:val="24"/>
          <w:szCs w:val="24"/>
        </w:rPr>
      </w:pPr>
      <w:r>
        <w:rPr>
          <w:bCs/>
          <w:sz w:val="24"/>
          <w:szCs w:val="24"/>
        </w:rPr>
        <w:t>Нумерация страниц</w:t>
      </w:r>
    </w:p>
    <w:p w:rsidR="00512D32" w:rsidRDefault="00512D32">
      <w:pPr>
        <w:pStyle w:val="ab"/>
        <w:spacing w:line="228" w:lineRule="auto"/>
        <w:ind w:firstLine="397"/>
        <w:rPr>
          <w:spacing w:val="-2"/>
          <w:sz w:val="22"/>
          <w:szCs w:val="22"/>
        </w:rPr>
      </w:pPr>
      <w:r>
        <w:rPr>
          <w:spacing w:val="-2"/>
          <w:sz w:val="22"/>
          <w:szCs w:val="22"/>
        </w:rPr>
        <w:t xml:space="preserve">Номера страниц в проекте проставляются в середине верхнего поля арабской цифрой без точки и дефисов. Титульный лист, «Задание» и «Содержание» включаются в общую нумерацию страниц, но на этих страницах номер не проставляется. Страница, с которой начинается «Введение», включается в общую нумерацию, и на ней номер страницы проставляется. Страницы в таких частях </w:t>
      </w:r>
      <w:r w:rsidR="001953AC">
        <w:rPr>
          <w:sz w:val="22"/>
          <w:szCs w:val="22"/>
        </w:rPr>
        <w:t>курсовой работы</w:t>
      </w:r>
      <w:r>
        <w:rPr>
          <w:spacing w:val="-2"/>
          <w:sz w:val="22"/>
          <w:szCs w:val="22"/>
        </w:rPr>
        <w:t>, как список литературы и приложения, также проставляются.</w:t>
      </w:r>
    </w:p>
    <w:p w:rsidR="00512D32" w:rsidRDefault="00512D32" w:rsidP="00512D32">
      <w:pPr>
        <w:pStyle w:val="ab"/>
        <w:ind w:firstLine="397"/>
        <w:rPr>
          <w:sz w:val="22"/>
          <w:szCs w:val="22"/>
        </w:rPr>
      </w:pPr>
      <w:r>
        <w:rPr>
          <w:sz w:val="22"/>
          <w:szCs w:val="22"/>
        </w:rPr>
        <w:t>Иллюстрации, таблицы, расположенные на отдельных листах, включают в общую нумерацию страниц проекта, и на страницах, на которых они расположены, номер также проставляется в середине верхнего поля.</w:t>
      </w:r>
    </w:p>
    <w:p w:rsidR="00512D32" w:rsidRDefault="00512D32">
      <w:pPr>
        <w:pStyle w:val="3"/>
        <w:spacing w:after="120"/>
        <w:jc w:val="center"/>
        <w:rPr>
          <w:bCs/>
          <w:sz w:val="24"/>
          <w:szCs w:val="24"/>
        </w:rPr>
      </w:pPr>
      <w:r>
        <w:rPr>
          <w:bCs/>
          <w:sz w:val="24"/>
          <w:szCs w:val="24"/>
        </w:rPr>
        <w:t>Иллюстрации (графики, схемы, диаграммы)</w:t>
      </w:r>
    </w:p>
    <w:p w:rsidR="00512D32" w:rsidRDefault="00512D32" w:rsidP="00512D32">
      <w:pPr>
        <w:ind w:firstLine="397"/>
        <w:jc w:val="both"/>
        <w:rPr>
          <w:sz w:val="22"/>
          <w:szCs w:val="22"/>
        </w:rPr>
      </w:pPr>
      <w:r>
        <w:rPr>
          <w:sz w:val="22"/>
          <w:szCs w:val="22"/>
        </w:rPr>
        <w:t xml:space="preserve">Количество иллюстраций (рисунков) должно быть достаточным для пояснения излагаемого текста (не менее 2 рисунков в рамках основного текста). Иллюстрации могут быть расположены как по тексту (возможно ближе к соответствующим частям текста), так и в конце его. Иллюстрации следует нумеровать арабскими цифрами сквозной нумерацией, размещая номер и пояснительный текст под иллюстрацией по центру страницы без точки в конце (см. рис.1). В названиях рисунков, состоящих из нескольких строк, не должно быть переносов (межстрочный интервал – 1,5), не допускается подчеркивание, использование курсива и жирного шрифта. В качестве иллюстраций могут выступать диаграммы, схемы, карты, картосхемы, графики и др. Однако весь графический (иллюстративный) материал по тексту обозначается как рисунок. При создании рисунков должен быть использован шрифт «12-14 </w:t>
      </w:r>
      <w:r>
        <w:rPr>
          <w:sz w:val="22"/>
          <w:szCs w:val="22"/>
          <w:lang w:val="en-US"/>
        </w:rPr>
        <w:t>Times</w:t>
      </w:r>
      <w:r>
        <w:rPr>
          <w:sz w:val="22"/>
          <w:szCs w:val="22"/>
        </w:rPr>
        <w:t xml:space="preserve"> </w:t>
      </w:r>
      <w:r>
        <w:rPr>
          <w:sz w:val="22"/>
          <w:szCs w:val="22"/>
          <w:lang w:val="en-US"/>
        </w:rPr>
        <w:t>New</w:t>
      </w:r>
      <w:r>
        <w:rPr>
          <w:sz w:val="22"/>
          <w:szCs w:val="22"/>
        </w:rPr>
        <w:t xml:space="preserve"> </w:t>
      </w:r>
      <w:r>
        <w:rPr>
          <w:sz w:val="22"/>
          <w:szCs w:val="22"/>
          <w:lang w:val="en-US"/>
        </w:rPr>
        <w:t>Roman</w:t>
      </w:r>
      <w:r>
        <w:rPr>
          <w:sz w:val="22"/>
          <w:szCs w:val="22"/>
        </w:rPr>
        <w:t>» (не мельче). Сам рисунок и название рисунка должны быть отделены от текста полуторным интервалом. Тот же интервал должен быть выдержан между рисунком и его названием.</w:t>
      </w:r>
      <w:r w:rsidRPr="00512D32">
        <w:rPr>
          <w:sz w:val="22"/>
          <w:szCs w:val="22"/>
        </w:rPr>
        <w:t xml:space="preserve"> </w:t>
      </w:r>
      <w:r>
        <w:rPr>
          <w:sz w:val="22"/>
          <w:szCs w:val="22"/>
        </w:rPr>
        <w:t>Например:</w:t>
      </w:r>
    </w:p>
    <w:p w:rsidR="00512D32" w:rsidRDefault="00512D32">
      <w:pPr>
        <w:spacing w:after="120"/>
        <w:jc w:val="both"/>
        <w:rPr>
          <w:sz w:val="4"/>
          <w:szCs w:val="4"/>
        </w:rPr>
      </w:pPr>
    </w:p>
    <w:p w:rsidR="00512D32" w:rsidRDefault="00387A97">
      <w:pPr>
        <w:ind w:firstLine="709"/>
        <w:jc w:val="both"/>
        <w:rPr>
          <w:sz w:val="22"/>
          <w:szCs w:val="22"/>
        </w:rPr>
      </w:pPr>
      <w:r>
        <w:pict>
          <v:shapetype id="_x0000_t202" coordsize="21600,21600" o:spt="202" path="m,l,21600r21600,l21600,xe">
            <v:stroke joinstyle="miter"/>
            <v:path gradientshapeok="t" o:connecttype="rect"/>
          </v:shapetype>
          <v:shape id="_x0000_s2050" type="#_x0000_t202" style="position:absolute;left:0;text-align:left;margin-left:52.05pt;margin-top:-.2pt;width:218.25pt;height:30.45pt;z-index:251654656;mso-wrap-distance-left:9.05pt;mso-wrap-distance-right:9.05pt" strokeweight=".5pt">
            <v:fill color2="black"/>
            <v:textbox style="mso-next-textbox:#_x0000_s2050" inset="7.45pt,3.85pt,7.45pt,3.85pt">
              <w:txbxContent>
                <w:p w:rsidR="00AA457B" w:rsidRDefault="00AA457B">
                  <w:pPr>
                    <w:jc w:val="center"/>
                    <w:rPr>
                      <w:sz w:val="22"/>
                      <w:szCs w:val="22"/>
                    </w:rPr>
                  </w:pPr>
                  <w:r>
                    <w:rPr>
                      <w:sz w:val="22"/>
                      <w:szCs w:val="22"/>
                    </w:rPr>
                    <w:t>Органы государственной власти Курской области</w:t>
                  </w:r>
                </w:p>
              </w:txbxContent>
            </v:textbox>
          </v:shape>
        </w:pict>
      </w:r>
    </w:p>
    <w:p w:rsidR="00512D32" w:rsidRDefault="00512D32">
      <w:pPr>
        <w:ind w:firstLine="709"/>
        <w:jc w:val="both"/>
        <w:rPr>
          <w:sz w:val="22"/>
          <w:szCs w:val="22"/>
        </w:rPr>
      </w:pPr>
    </w:p>
    <w:p w:rsidR="00512D32" w:rsidRDefault="00387A97">
      <w:pPr>
        <w:ind w:firstLine="709"/>
        <w:jc w:val="both"/>
        <w:rPr>
          <w:sz w:val="22"/>
          <w:szCs w:val="22"/>
        </w:rPr>
      </w:pPr>
      <w:r>
        <w:pict>
          <v:line id="_x0000_s2054" style="position:absolute;left:0;text-align:left;flip:x;z-index:251657728" from="66pt,6.65pt" to="91.5pt,17.05pt" strokeweight=".26mm">
            <v:stroke joinstyle="miter"/>
          </v:line>
        </w:pict>
      </w:r>
      <w:r>
        <w:pict>
          <v:line id="_x0000_s2055" style="position:absolute;left:0;text-align:left;z-index:251658752" from="186pt,5.9pt" to="219.75pt,16.3pt" strokeweight=".26mm">
            <v:stroke joinstyle="miter"/>
          </v:line>
        </w:pict>
      </w:r>
    </w:p>
    <w:p w:rsidR="00512D32" w:rsidRDefault="00387A97">
      <w:pPr>
        <w:ind w:firstLine="709"/>
        <w:jc w:val="both"/>
        <w:rPr>
          <w:sz w:val="22"/>
          <w:szCs w:val="22"/>
        </w:rPr>
      </w:pPr>
      <w:r>
        <w:pict>
          <v:shape id="_x0000_s2051" type="#_x0000_t202" style="position:absolute;left:0;text-align:left;margin-left:-10.2pt;margin-top:5.4pt;width:183.75pt;height:22.2pt;z-index:251655680;mso-wrap-distance-left:9.05pt;mso-wrap-distance-right:9.05pt" strokeweight=".5pt">
            <v:fill color2="black"/>
            <v:textbox inset="7.45pt,3.85pt,7.45pt,3.85pt">
              <w:txbxContent>
                <w:p w:rsidR="00AA457B" w:rsidRDefault="00AA457B">
                  <w:pPr>
                    <w:jc w:val="center"/>
                    <w:rPr>
                      <w:sz w:val="22"/>
                      <w:szCs w:val="22"/>
                    </w:rPr>
                  </w:pPr>
                  <w:r>
                    <w:rPr>
                      <w:sz w:val="22"/>
                      <w:szCs w:val="22"/>
                    </w:rPr>
                    <w:t>Администрация</w:t>
                  </w:r>
                  <w:r w:rsidR="006365F7">
                    <w:rPr>
                      <w:sz w:val="22"/>
                      <w:szCs w:val="22"/>
                    </w:rPr>
                    <w:t xml:space="preserve"> Курской </w:t>
                  </w:r>
                  <w:r w:rsidR="00FB52DD">
                    <w:rPr>
                      <w:sz w:val="22"/>
                      <w:szCs w:val="22"/>
                    </w:rPr>
                    <w:t>о</w:t>
                  </w:r>
                  <w:r w:rsidR="006365F7">
                    <w:rPr>
                      <w:sz w:val="22"/>
                      <w:szCs w:val="22"/>
                    </w:rPr>
                    <w:t>бласти</w:t>
                  </w:r>
                </w:p>
              </w:txbxContent>
            </v:textbox>
          </v:shape>
        </w:pict>
      </w:r>
      <w:r>
        <w:pict>
          <v:shape id="_x0000_s2053" type="#_x0000_t202" style="position:absolute;left:0;text-align:left;margin-left:178pt;margin-top:4.65pt;width:144.95pt;height:22.2pt;z-index:251656704;mso-wrap-distance-left:9.05pt;mso-wrap-distance-right:9.05pt" strokeweight=".5pt">
            <v:fill color2="black"/>
            <v:textbox inset="7.45pt,3.85pt,7.45pt,3.85pt">
              <w:txbxContent>
                <w:p w:rsidR="00AA457B" w:rsidRDefault="00AA457B">
                  <w:pPr>
                    <w:jc w:val="center"/>
                    <w:rPr>
                      <w:sz w:val="22"/>
                      <w:szCs w:val="22"/>
                    </w:rPr>
                  </w:pPr>
                  <w:r>
                    <w:rPr>
                      <w:sz w:val="22"/>
                      <w:szCs w:val="22"/>
                    </w:rPr>
                    <w:t>Курская областная Дума</w:t>
                  </w:r>
                </w:p>
              </w:txbxContent>
            </v:textbox>
          </v:shape>
        </w:pict>
      </w:r>
    </w:p>
    <w:p w:rsidR="00512D32" w:rsidRDefault="00512D32">
      <w:pPr>
        <w:suppressAutoHyphens/>
        <w:spacing w:before="120"/>
        <w:jc w:val="center"/>
        <w:rPr>
          <w:sz w:val="8"/>
          <w:szCs w:val="8"/>
        </w:rPr>
      </w:pPr>
    </w:p>
    <w:p w:rsidR="00512D32" w:rsidRDefault="00512D32">
      <w:pPr>
        <w:suppressAutoHyphens/>
        <w:spacing w:before="120"/>
        <w:jc w:val="center"/>
        <w:rPr>
          <w:sz w:val="22"/>
          <w:szCs w:val="22"/>
        </w:rPr>
      </w:pPr>
      <w:r>
        <w:rPr>
          <w:sz w:val="22"/>
          <w:szCs w:val="22"/>
        </w:rPr>
        <w:t xml:space="preserve">Рис.1. </w:t>
      </w:r>
      <w:r w:rsidR="00B65671">
        <w:rPr>
          <w:sz w:val="22"/>
          <w:szCs w:val="22"/>
        </w:rPr>
        <w:t xml:space="preserve">Структура </w:t>
      </w:r>
      <w:r w:rsidR="001953AC">
        <w:rPr>
          <w:sz w:val="22"/>
          <w:szCs w:val="22"/>
        </w:rPr>
        <w:t>органов государственной власти в Курской области</w:t>
      </w:r>
    </w:p>
    <w:p w:rsidR="00512D32" w:rsidRDefault="00512D32">
      <w:pPr>
        <w:spacing w:before="120"/>
        <w:ind w:firstLine="397"/>
        <w:jc w:val="both"/>
        <w:rPr>
          <w:sz w:val="22"/>
          <w:szCs w:val="22"/>
        </w:rPr>
      </w:pPr>
      <w:r>
        <w:rPr>
          <w:sz w:val="22"/>
          <w:szCs w:val="22"/>
        </w:rPr>
        <w:t>На каждый рисунок в тексте должна быть сделана ссылка – см. рис.1, 2, 3 и т.д.</w:t>
      </w:r>
    </w:p>
    <w:p w:rsidR="00512D32" w:rsidRDefault="00512D32">
      <w:pPr>
        <w:ind w:firstLine="397"/>
        <w:jc w:val="both"/>
        <w:rPr>
          <w:sz w:val="22"/>
          <w:szCs w:val="22"/>
        </w:rPr>
      </w:pPr>
      <w:r>
        <w:rPr>
          <w:sz w:val="22"/>
          <w:szCs w:val="22"/>
        </w:rPr>
        <w:t>Рисунки приложения не входят в общую (сквозную) нумерацию иллюстративного материала основного текста и имеют свою сквозную нумерацию в соответствующих приложениях. Например, рис.1. приложения А или рис.2. приложения А.</w:t>
      </w:r>
    </w:p>
    <w:p w:rsidR="00512D32" w:rsidRDefault="00512D32">
      <w:pPr>
        <w:pStyle w:val="3"/>
        <w:spacing w:after="120"/>
        <w:jc w:val="center"/>
        <w:rPr>
          <w:bCs/>
          <w:sz w:val="24"/>
          <w:szCs w:val="24"/>
        </w:rPr>
      </w:pPr>
      <w:r>
        <w:rPr>
          <w:bCs/>
          <w:sz w:val="24"/>
          <w:szCs w:val="24"/>
        </w:rPr>
        <w:t>Таблицы</w:t>
      </w:r>
    </w:p>
    <w:p w:rsidR="00512D32" w:rsidRDefault="00512D32">
      <w:pPr>
        <w:ind w:firstLine="397"/>
        <w:jc w:val="both"/>
        <w:rPr>
          <w:sz w:val="22"/>
          <w:szCs w:val="22"/>
        </w:rPr>
      </w:pPr>
      <w:r>
        <w:rPr>
          <w:sz w:val="22"/>
          <w:szCs w:val="22"/>
        </w:rPr>
        <w:t xml:space="preserve">Цифровой материал, как правило, оформляют в виде таблиц. Основная часть </w:t>
      </w:r>
      <w:r w:rsidR="001953AC">
        <w:rPr>
          <w:sz w:val="22"/>
          <w:szCs w:val="22"/>
        </w:rPr>
        <w:t>курсовой работы</w:t>
      </w:r>
      <w:r>
        <w:rPr>
          <w:sz w:val="22"/>
          <w:szCs w:val="22"/>
        </w:rPr>
        <w:t xml:space="preserve"> должна содержать не менее 2 таблиц. Слово «таблица» с номером и названием таблицы помещают над таблицей по центру страницы без точки в конце. В названиях таблиц, состоящих из нескольких строк, не должно быть переносов (межстрочный интервал – 1,5), не допускается подчеркивание, использование курсива и жирного шрифта. Сама таблица и название таблицы должны быть отделены от текста полуторным интервалом. Тот же интервал должен быть выдержан между таблицей и ее названием.</w:t>
      </w:r>
    </w:p>
    <w:p w:rsidR="00512D32" w:rsidRDefault="00512D32">
      <w:pPr>
        <w:ind w:firstLine="397"/>
        <w:jc w:val="both"/>
        <w:rPr>
          <w:sz w:val="22"/>
          <w:szCs w:val="22"/>
        </w:rPr>
      </w:pPr>
      <w:r>
        <w:rPr>
          <w:sz w:val="22"/>
          <w:szCs w:val="22"/>
        </w:rPr>
        <w:t>Таблицы, за исключением таблиц приложений, следует нумеровать арабскими цифрами (с точкой) сквозной нумерацией (без значка №). Таблицы приложений не входят в сквозную нумерацию таблиц.</w:t>
      </w:r>
    </w:p>
    <w:p w:rsidR="00512D32" w:rsidRDefault="00512D32">
      <w:pPr>
        <w:ind w:firstLine="397"/>
        <w:jc w:val="both"/>
        <w:rPr>
          <w:sz w:val="22"/>
          <w:szCs w:val="22"/>
        </w:rPr>
      </w:pPr>
      <w:r>
        <w:rPr>
          <w:sz w:val="22"/>
          <w:szCs w:val="22"/>
        </w:rPr>
        <w:t>Пример оформления таблицы приведен ниже.</w:t>
      </w:r>
    </w:p>
    <w:p w:rsidR="00512D32" w:rsidRDefault="00512D32">
      <w:pPr>
        <w:spacing w:before="120" w:after="120"/>
        <w:jc w:val="center"/>
        <w:rPr>
          <w:sz w:val="22"/>
          <w:szCs w:val="22"/>
        </w:rPr>
      </w:pPr>
      <w:r>
        <w:rPr>
          <w:sz w:val="22"/>
          <w:szCs w:val="22"/>
        </w:rPr>
        <w:t>Таблица 1. Шаблон таблицы</w:t>
      </w:r>
    </w:p>
    <w:tbl>
      <w:tblPr>
        <w:tblW w:w="0" w:type="auto"/>
        <w:tblInd w:w="108" w:type="dxa"/>
        <w:tblLayout w:type="fixed"/>
        <w:tblLook w:val="0000" w:firstRow="0" w:lastRow="0" w:firstColumn="0" w:lastColumn="0" w:noHBand="0" w:noVBand="0"/>
      </w:tblPr>
      <w:tblGrid>
        <w:gridCol w:w="1800"/>
        <w:gridCol w:w="630"/>
        <w:gridCol w:w="630"/>
        <w:gridCol w:w="630"/>
        <w:gridCol w:w="630"/>
        <w:gridCol w:w="2201"/>
        <w:gridCol w:w="10"/>
      </w:tblGrid>
      <w:tr w:rsidR="00512D32">
        <w:trPr>
          <w:cantSplit/>
          <w:trHeight w:hRule="exact" w:val="263"/>
        </w:trPr>
        <w:tc>
          <w:tcPr>
            <w:tcW w:w="1800" w:type="dxa"/>
            <w:vMerge w:val="restart"/>
            <w:tcBorders>
              <w:top w:val="single" w:sz="4" w:space="0" w:color="000000"/>
              <w:left w:val="single" w:sz="4" w:space="0" w:color="000000"/>
              <w:bottom w:val="single" w:sz="4" w:space="0" w:color="000000"/>
            </w:tcBorders>
            <w:vAlign w:val="center"/>
          </w:tcPr>
          <w:p w:rsidR="00512D32" w:rsidRDefault="00512D32">
            <w:pPr>
              <w:snapToGrid w:val="0"/>
              <w:jc w:val="center"/>
              <w:rPr>
                <w:sz w:val="22"/>
                <w:szCs w:val="22"/>
              </w:rPr>
            </w:pPr>
            <w:r>
              <w:rPr>
                <w:sz w:val="22"/>
                <w:szCs w:val="22"/>
              </w:rPr>
              <w:t xml:space="preserve">Головка </w:t>
            </w:r>
          </w:p>
          <w:p w:rsidR="00512D32" w:rsidRDefault="00512D32">
            <w:pPr>
              <w:jc w:val="center"/>
              <w:rPr>
                <w:sz w:val="22"/>
                <w:szCs w:val="22"/>
              </w:rPr>
            </w:pPr>
            <w:r>
              <w:rPr>
                <w:sz w:val="22"/>
                <w:szCs w:val="22"/>
              </w:rPr>
              <w:t>таблицы</w:t>
            </w:r>
          </w:p>
        </w:tc>
        <w:tc>
          <w:tcPr>
            <w:tcW w:w="1260" w:type="dxa"/>
            <w:gridSpan w:val="2"/>
            <w:tcBorders>
              <w:top w:val="single" w:sz="4" w:space="0" w:color="000000"/>
              <w:left w:val="single" w:sz="4" w:space="0" w:color="000000"/>
              <w:bottom w:val="single" w:sz="4" w:space="0" w:color="000000"/>
            </w:tcBorders>
          </w:tcPr>
          <w:p w:rsidR="00512D32" w:rsidRDefault="00512D32">
            <w:pPr>
              <w:snapToGrid w:val="0"/>
              <w:jc w:val="both"/>
              <w:rPr>
                <w:sz w:val="22"/>
                <w:szCs w:val="22"/>
              </w:rPr>
            </w:pPr>
          </w:p>
        </w:tc>
        <w:tc>
          <w:tcPr>
            <w:tcW w:w="1260" w:type="dxa"/>
            <w:gridSpan w:val="2"/>
            <w:tcBorders>
              <w:top w:val="single" w:sz="4" w:space="0" w:color="000000"/>
              <w:left w:val="single" w:sz="4" w:space="0" w:color="000000"/>
              <w:bottom w:val="single" w:sz="4" w:space="0" w:color="000000"/>
            </w:tcBorders>
          </w:tcPr>
          <w:p w:rsidR="00512D32" w:rsidRDefault="00512D32">
            <w:pPr>
              <w:snapToGrid w:val="0"/>
              <w:jc w:val="both"/>
              <w:rPr>
                <w:sz w:val="22"/>
                <w:szCs w:val="22"/>
              </w:rPr>
            </w:pPr>
          </w:p>
        </w:tc>
        <w:tc>
          <w:tcPr>
            <w:tcW w:w="2211" w:type="dxa"/>
            <w:gridSpan w:val="2"/>
            <w:tcBorders>
              <w:top w:val="single" w:sz="4" w:space="0" w:color="000000"/>
              <w:left w:val="single" w:sz="4" w:space="0" w:color="000000"/>
              <w:bottom w:val="single" w:sz="4" w:space="0" w:color="000000"/>
              <w:right w:val="single" w:sz="4" w:space="0" w:color="000000"/>
            </w:tcBorders>
          </w:tcPr>
          <w:p w:rsidR="00512D32" w:rsidRDefault="00512D32">
            <w:pPr>
              <w:snapToGrid w:val="0"/>
              <w:jc w:val="both"/>
              <w:rPr>
                <w:sz w:val="22"/>
                <w:szCs w:val="22"/>
              </w:rPr>
            </w:pPr>
            <w:r>
              <w:rPr>
                <w:sz w:val="22"/>
                <w:szCs w:val="22"/>
              </w:rPr>
              <w:t>Заголовки граф</w:t>
            </w:r>
          </w:p>
        </w:tc>
      </w:tr>
      <w:tr w:rsidR="00512D32">
        <w:trPr>
          <w:cantSplit/>
        </w:trPr>
        <w:tc>
          <w:tcPr>
            <w:tcW w:w="1800" w:type="dxa"/>
            <w:vMerge/>
            <w:tcBorders>
              <w:top w:val="single" w:sz="4" w:space="0" w:color="000000"/>
              <w:left w:val="single" w:sz="4" w:space="0" w:color="000000"/>
              <w:bottom w:val="single" w:sz="4" w:space="0" w:color="000000"/>
            </w:tcBorders>
            <w:vAlign w:val="center"/>
          </w:tcPr>
          <w:p w:rsidR="00512D32" w:rsidRDefault="00512D32"/>
        </w:tc>
        <w:tc>
          <w:tcPr>
            <w:tcW w:w="630" w:type="dxa"/>
            <w:tcBorders>
              <w:left w:val="single" w:sz="4" w:space="0" w:color="000000"/>
              <w:bottom w:val="single" w:sz="4" w:space="0" w:color="000000"/>
            </w:tcBorders>
          </w:tcPr>
          <w:p w:rsidR="00512D32" w:rsidRDefault="00512D32">
            <w:pPr>
              <w:snapToGrid w:val="0"/>
              <w:jc w:val="both"/>
              <w:rPr>
                <w:sz w:val="22"/>
                <w:szCs w:val="22"/>
              </w:rPr>
            </w:pPr>
          </w:p>
        </w:tc>
        <w:tc>
          <w:tcPr>
            <w:tcW w:w="630" w:type="dxa"/>
            <w:tcBorders>
              <w:left w:val="single" w:sz="4" w:space="0" w:color="000000"/>
              <w:bottom w:val="single" w:sz="4" w:space="0" w:color="000000"/>
            </w:tcBorders>
          </w:tcPr>
          <w:p w:rsidR="00512D32" w:rsidRDefault="00512D32">
            <w:pPr>
              <w:snapToGrid w:val="0"/>
              <w:jc w:val="both"/>
              <w:rPr>
                <w:sz w:val="22"/>
                <w:szCs w:val="22"/>
              </w:rPr>
            </w:pPr>
          </w:p>
        </w:tc>
        <w:tc>
          <w:tcPr>
            <w:tcW w:w="630" w:type="dxa"/>
            <w:tcBorders>
              <w:left w:val="single" w:sz="4" w:space="0" w:color="000000"/>
              <w:bottom w:val="single" w:sz="4" w:space="0" w:color="000000"/>
            </w:tcBorders>
          </w:tcPr>
          <w:p w:rsidR="00512D32" w:rsidRDefault="00512D32">
            <w:pPr>
              <w:snapToGrid w:val="0"/>
              <w:jc w:val="both"/>
              <w:rPr>
                <w:sz w:val="22"/>
                <w:szCs w:val="22"/>
              </w:rPr>
            </w:pPr>
          </w:p>
        </w:tc>
        <w:tc>
          <w:tcPr>
            <w:tcW w:w="630" w:type="dxa"/>
            <w:tcBorders>
              <w:left w:val="single" w:sz="4" w:space="0" w:color="000000"/>
              <w:bottom w:val="single" w:sz="4" w:space="0" w:color="000000"/>
            </w:tcBorders>
          </w:tcPr>
          <w:p w:rsidR="00512D32" w:rsidRDefault="00512D32">
            <w:pPr>
              <w:snapToGrid w:val="0"/>
              <w:jc w:val="both"/>
              <w:rPr>
                <w:sz w:val="22"/>
                <w:szCs w:val="22"/>
              </w:rPr>
            </w:pPr>
          </w:p>
        </w:tc>
        <w:tc>
          <w:tcPr>
            <w:tcW w:w="2211" w:type="dxa"/>
            <w:gridSpan w:val="2"/>
            <w:tcBorders>
              <w:left w:val="single" w:sz="4" w:space="0" w:color="000000"/>
              <w:bottom w:val="single" w:sz="4" w:space="0" w:color="000000"/>
              <w:right w:val="single" w:sz="4" w:space="0" w:color="000000"/>
            </w:tcBorders>
          </w:tcPr>
          <w:p w:rsidR="00512D32" w:rsidRDefault="00512D32">
            <w:pPr>
              <w:snapToGrid w:val="0"/>
              <w:jc w:val="both"/>
              <w:rPr>
                <w:sz w:val="22"/>
                <w:szCs w:val="22"/>
              </w:rPr>
            </w:pPr>
            <w:r>
              <w:rPr>
                <w:sz w:val="22"/>
                <w:szCs w:val="22"/>
              </w:rPr>
              <w:t>Подзаголовки граф</w:t>
            </w:r>
          </w:p>
        </w:tc>
      </w:tr>
      <w:tr w:rsidR="00512D32">
        <w:tc>
          <w:tcPr>
            <w:tcW w:w="1800" w:type="dxa"/>
            <w:tcBorders>
              <w:left w:val="single" w:sz="4" w:space="0" w:color="000000"/>
              <w:bottom w:val="single" w:sz="4" w:space="0" w:color="000000"/>
            </w:tcBorders>
          </w:tcPr>
          <w:p w:rsidR="00512D32" w:rsidRDefault="00512D32">
            <w:pPr>
              <w:snapToGrid w:val="0"/>
              <w:jc w:val="both"/>
              <w:rPr>
                <w:sz w:val="22"/>
                <w:szCs w:val="22"/>
              </w:rPr>
            </w:pPr>
          </w:p>
        </w:tc>
        <w:tc>
          <w:tcPr>
            <w:tcW w:w="630" w:type="dxa"/>
            <w:tcBorders>
              <w:left w:val="single" w:sz="4" w:space="0" w:color="000000"/>
              <w:bottom w:val="single" w:sz="4" w:space="0" w:color="000000"/>
            </w:tcBorders>
          </w:tcPr>
          <w:p w:rsidR="00512D32" w:rsidRDefault="00512D32">
            <w:pPr>
              <w:snapToGrid w:val="0"/>
              <w:jc w:val="both"/>
              <w:rPr>
                <w:sz w:val="22"/>
                <w:szCs w:val="22"/>
              </w:rPr>
            </w:pPr>
          </w:p>
        </w:tc>
        <w:tc>
          <w:tcPr>
            <w:tcW w:w="630" w:type="dxa"/>
            <w:tcBorders>
              <w:left w:val="single" w:sz="4" w:space="0" w:color="000000"/>
              <w:bottom w:val="single" w:sz="4" w:space="0" w:color="000000"/>
            </w:tcBorders>
          </w:tcPr>
          <w:p w:rsidR="00512D32" w:rsidRDefault="00512D32">
            <w:pPr>
              <w:snapToGrid w:val="0"/>
              <w:jc w:val="both"/>
              <w:rPr>
                <w:sz w:val="22"/>
                <w:szCs w:val="22"/>
              </w:rPr>
            </w:pPr>
          </w:p>
        </w:tc>
        <w:tc>
          <w:tcPr>
            <w:tcW w:w="630" w:type="dxa"/>
            <w:tcBorders>
              <w:left w:val="single" w:sz="4" w:space="0" w:color="000000"/>
              <w:bottom w:val="single" w:sz="4" w:space="0" w:color="000000"/>
            </w:tcBorders>
          </w:tcPr>
          <w:p w:rsidR="00512D32" w:rsidRDefault="00512D32">
            <w:pPr>
              <w:snapToGrid w:val="0"/>
              <w:jc w:val="both"/>
              <w:rPr>
                <w:sz w:val="22"/>
                <w:szCs w:val="22"/>
              </w:rPr>
            </w:pPr>
          </w:p>
        </w:tc>
        <w:tc>
          <w:tcPr>
            <w:tcW w:w="630" w:type="dxa"/>
            <w:tcBorders>
              <w:left w:val="single" w:sz="4" w:space="0" w:color="000000"/>
              <w:bottom w:val="single" w:sz="4" w:space="0" w:color="000000"/>
            </w:tcBorders>
          </w:tcPr>
          <w:p w:rsidR="00512D32" w:rsidRDefault="00512D32">
            <w:pPr>
              <w:snapToGrid w:val="0"/>
              <w:jc w:val="both"/>
              <w:rPr>
                <w:sz w:val="22"/>
                <w:szCs w:val="22"/>
              </w:rPr>
            </w:pPr>
          </w:p>
        </w:tc>
        <w:tc>
          <w:tcPr>
            <w:tcW w:w="2211" w:type="dxa"/>
            <w:gridSpan w:val="2"/>
            <w:tcBorders>
              <w:left w:val="single" w:sz="4" w:space="0" w:color="000000"/>
              <w:bottom w:val="single" w:sz="4" w:space="0" w:color="000000"/>
              <w:right w:val="single" w:sz="4" w:space="0" w:color="000000"/>
            </w:tcBorders>
          </w:tcPr>
          <w:p w:rsidR="00512D32" w:rsidRDefault="00512D32">
            <w:pPr>
              <w:snapToGrid w:val="0"/>
              <w:jc w:val="both"/>
              <w:rPr>
                <w:sz w:val="22"/>
                <w:szCs w:val="22"/>
              </w:rPr>
            </w:pPr>
            <w:r>
              <w:rPr>
                <w:sz w:val="22"/>
                <w:szCs w:val="22"/>
              </w:rPr>
              <w:t>Строки (горизон-</w:t>
            </w:r>
          </w:p>
        </w:tc>
      </w:tr>
      <w:tr w:rsidR="00512D32">
        <w:tc>
          <w:tcPr>
            <w:tcW w:w="1800" w:type="dxa"/>
            <w:tcBorders>
              <w:left w:val="single" w:sz="4" w:space="0" w:color="000000"/>
              <w:bottom w:val="single" w:sz="4" w:space="0" w:color="000000"/>
            </w:tcBorders>
          </w:tcPr>
          <w:p w:rsidR="00512D32" w:rsidRDefault="00512D32">
            <w:pPr>
              <w:snapToGrid w:val="0"/>
              <w:jc w:val="both"/>
              <w:rPr>
                <w:sz w:val="22"/>
                <w:szCs w:val="22"/>
              </w:rPr>
            </w:pPr>
          </w:p>
        </w:tc>
        <w:tc>
          <w:tcPr>
            <w:tcW w:w="630" w:type="dxa"/>
            <w:tcBorders>
              <w:left w:val="single" w:sz="4" w:space="0" w:color="000000"/>
              <w:bottom w:val="single" w:sz="4" w:space="0" w:color="000000"/>
            </w:tcBorders>
          </w:tcPr>
          <w:p w:rsidR="00512D32" w:rsidRDefault="00512D32">
            <w:pPr>
              <w:snapToGrid w:val="0"/>
              <w:jc w:val="both"/>
              <w:rPr>
                <w:sz w:val="22"/>
                <w:szCs w:val="22"/>
              </w:rPr>
            </w:pPr>
          </w:p>
        </w:tc>
        <w:tc>
          <w:tcPr>
            <w:tcW w:w="630" w:type="dxa"/>
            <w:tcBorders>
              <w:left w:val="single" w:sz="4" w:space="0" w:color="000000"/>
              <w:bottom w:val="single" w:sz="4" w:space="0" w:color="000000"/>
            </w:tcBorders>
          </w:tcPr>
          <w:p w:rsidR="00512D32" w:rsidRDefault="00512D32">
            <w:pPr>
              <w:snapToGrid w:val="0"/>
              <w:jc w:val="both"/>
              <w:rPr>
                <w:sz w:val="22"/>
                <w:szCs w:val="22"/>
              </w:rPr>
            </w:pPr>
          </w:p>
        </w:tc>
        <w:tc>
          <w:tcPr>
            <w:tcW w:w="630" w:type="dxa"/>
            <w:tcBorders>
              <w:left w:val="single" w:sz="4" w:space="0" w:color="000000"/>
              <w:bottom w:val="single" w:sz="4" w:space="0" w:color="000000"/>
            </w:tcBorders>
          </w:tcPr>
          <w:p w:rsidR="00512D32" w:rsidRDefault="00512D32">
            <w:pPr>
              <w:snapToGrid w:val="0"/>
              <w:jc w:val="both"/>
              <w:rPr>
                <w:sz w:val="22"/>
                <w:szCs w:val="22"/>
              </w:rPr>
            </w:pPr>
          </w:p>
        </w:tc>
        <w:tc>
          <w:tcPr>
            <w:tcW w:w="630" w:type="dxa"/>
            <w:tcBorders>
              <w:left w:val="single" w:sz="4" w:space="0" w:color="000000"/>
              <w:bottom w:val="single" w:sz="4" w:space="0" w:color="000000"/>
            </w:tcBorders>
          </w:tcPr>
          <w:p w:rsidR="00512D32" w:rsidRDefault="00512D32">
            <w:pPr>
              <w:snapToGrid w:val="0"/>
              <w:jc w:val="both"/>
              <w:rPr>
                <w:sz w:val="22"/>
                <w:szCs w:val="22"/>
              </w:rPr>
            </w:pPr>
          </w:p>
        </w:tc>
        <w:tc>
          <w:tcPr>
            <w:tcW w:w="2211" w:type="dxa"/>
            <w:gridSpan w:val="2"/>
            <w:tcBorders>
              <w:left w:val="single" w:sz="4" w:space="0" w:color="000000"/>
              <w:bottom w:val="single" w:sz="4" w:space="0" w:color="000000"/>
              <w:right w:val="single" w:sz="4" w:space="0" w:color="000000"/>
            </w:tcBorders>
          </w:tcPr>
          <w:p w:rsidR="00512D32" w:rsidRDefault="00512D32">
            <w:pPr>
              <w:snapToGrid w:val="0"/>
              <w:jc w:val="both"/>
              <w:rPr>
                <w:sz w:val="22"/>
                <w:szCs w:val="22"/>
              </w:rPr>
            </w:pPr>
            <w:r>
              <w:rPr>
                <w:sz w:val="22"/>
                <w:szCs w:val="22"/>
              </w:rPr>
              <w:t>тальные ряды)</w:t>
            </w:r>
          </w:p>
        </w:tc>
      </w:tr>
      <w:tr w:rsidR="00512D32">
        <w:trPr>
          <w:gridAfter w:val="1"/>
          <w:wAfter w:w="10" w:type="dxa"/>
        </w:trPr>
        <w:tc>
          <w:tcPr>
            <w:tcW w:w="1800" w:type="dxa"/>
          </w:tcPr>
          <w:p w:rsidR="00512D32" w:rsidRDefault="00512D32">
            <w:pPr>
              <w:snapToGrid w:val="0"/>
              <w:rPr>
                <w:sz w:val="22"/>
                <w:szCs w:val="22"/>
              </w:rPr>
            </w:pPr>
            <w:r>
              <w:rPr>
                <w:sz w:val="22"/>
                <w:szCs w:val="22"/>
              </w:rPr>
              <w:t>Боковик (графа для заголовков)</w:t>
            </w:r>
          </w:p>
        </w:tc>
        <w:tc>
          <w:tcPr>
            <w:tcW w:w="2520" w:type="dxa"/>
            <w:gridSpan w:val="4"/>
          </w:tcPr>
          <w:p w:rsidR="00512D32" w:rsidRDefault="00512D32">
            <w:pPr>
              <w:snapToGrid w:val="0"/>
              <w:jc w:val="both"/>
              <w:rPr>
                <w:sz w:val="22"/>
                <w:szCs w:val="22"/>
              </w:rPr>
            </w:pPr>
            <w:r>
              <w:rPr>
                <w:sz w:val="22"/>
                <w:szCs w:val="22"/>
              </w:rPr>
              <w:t>Графы (колонки)</w:t>
            </w:r>
          </w:p>
        </w:tc>
        <w:tc>
          <w:tcPr>
            <w:tcW w:w="2201" w:type="dxa"/>
          </w:tcPr>
          <w:p w:rsidR="00512D32" w:rsidRDefault="00512D32">
            <w:pPr>
              <w:snapToGrid w:val="0"/>
              <w:jc w:val="both"/>
              <w:rPr>
                <w:sz w:val="22"/>
                <w:szCs w:val="22"/>
              </w:rPr>
            </w:pPr>
          </w:p>
        </w:tc>
      </w:tr>
    </w:tbl>
    <w:p w:rsidR="00512D32" w:rsidRDefault="00512D32">
      <w:pPr>
        <w:ind w:firstLine="397"/>
        <w:jc w:val="both"/>
        <w:rPr>
          <w:sz w:val="8"/>
          <w:szCs w:val="8"/>
        </w:rPr>
      </w:pPr>
    </w:p>
    <w:p w:rsidR="00512D32" w:rsidRDefault="00512D32">
      <w:pPr>
        <w:ind w:firstLine="397"/>
        <w:jc w:val="both"/>
        <w:rPr>
          <w:sz w:val="8"/>
          <w:szCs w:val="8"/>
        </w:rPr>
      </w:pPr>
    </w:p>
    <w:p w:rsidR="00512D32" w:rsidRDefault="00512D32">
      <w:pPr>
        <w:ind w:firstLine="397"/>
        <w:jc w:val="both"/>
        <w:rPr>
          <w:sz w:val="22"/>
          <w:szCs w:val="22"/>
        </w:rPr>
      </w:pPr>
      <w:r>
        <w:rPr>
          <w:sz w:val="22"/>
          <w:szCs w:val="22"/>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w:t>
      </w:r>
    </w:p>
    <w:p w:rsidR="00512D32" w:rsidRDefault="00512D32">
      <w:pPr>
        <w:ind w:firstLine="397"/>
        <w:jc w:val="both"/>
        <w:rPr>
          <w:sz w:val="22"/>
          <w:szCs w:val="22"/>
        </w:rPr>
      </w:pPr>
      <w:r>
        <w:rPr>
          <w:sz w:val="22"/>
          <w:szCs w:val="22"/>
        </w:rPr>
        <w:t xml:space="preserve">Таблицы слева, справа и снизу, как правило, ограничивают линиями. Допускается применять размер шрифта в таблице меньший (№12), чем в тексте. </w:t>
      </w:r>
    </w:p>
    <w:p w:rsidR="00512D32" w:rsidRDefault="00512D32">
      <w:pPr>
        <w:ind w:firstLine="397"/>
        <w:jc w:val="both"/>
        <w:rPr>
          <w:sz w:val="22"/>
          <w:szCs w:val="22"/>
        </w:rPr>
      </w:pPr>
      <w:r>
        <w:rPr>
          <w:sz w:val="22"/>
          <w:szCs w:val="22"/>
        </w:rPr>
        <w:t>Разделять заголовки и подзаголовки боковика и граф диагональными линиями не допускается.</w:t>
      </w:r>
    </w:p>
    <w:p w:rsidR="00512D32" w:rsidRDefault="00512D32">
      <w:pPr>
        <w:ind w:firstLine="397"/>
        <w:jc w:val="both"/>
        <w:rPr>
          <w:sz w:val="22"/>
          <w:szCs w:val="22"/>
        </w:rPr>
      </w:pPr>
      <w:r>
        <w:rPr>
          <w:sz w:val="22"/>
          <w:szCs w:val="22"/>
        </w:rPr>
        <w:t>Горизонтальные и вертикальные линии, разграничивающие строки таблицы, допускается не проводить, если их отсутствие не затрудняет пользование таблицей.</w:t>
      </w:r>
    </w:p>
    <w:p w:rsidR="00512D32" w:rsidRDefault="00512D32">
      <w:pPr>
        <w:ind w:firstLine="397"/>
        <w:jc w:val="both"/>
        <w:rPr>
          <w:sz w:val="22"/>
          <w:szCs w:val="22"/>
        </w:rPr>
      </w:pPr>
      <w:r>
        <w:rPr>
          <w:sz w:val="22"/>
          <w:szCs w:val="22"/>
        </w:rPr>
        <w:t>Головка таблицы должна быть отделена линией от остальной части таблицы.</w:t>
      </w:r>
    </w:p>
    <w:p w:rsidR="00512D32" w:rsidRDefault="00512D32">
      <w:pPr>
        <w:ind w:firstLine="397"/>
        <w:jc w:val="both"/>
        <w:rPr>
          <w:sz w:val="22"/>
          <w:szCs w:val="22"/>
        </w:rPr>
      </w:pPr>
      <w:r>
        <w:rPr>
          <w:sz w:val="22"/>
          <w:szCs w:val="22"/>
        </w:rPr>
        <w:t>Графу «Номер по порядку (</w:t>
      </w:r>
      <w:r>
        <w:rPr>
          <w:sz w:val="22"/>
          <w:szCs w:val="22"/>
          <w:lang w:val="en-US"/>
        </w:rPr>
        <w:t>N</w:t>
      </w:r>
      <w:r>
        <w:rPr>
          <w:sz w:val="22"/>
          <w:szCs w:val="22"/>
        </w:rPr>
        <w:t xml:space="preserve"> п/п)» в таблицу включать не допускается.</w:t>
      </w:r>
    </w:p>
    <w:p w:rsidR="00512D32" w:rsidRDefault="00512D32">
      <w:pPr>
        <w:pStyle w:val="ab"/>
        <w:ind w:firstLine="397"/>
        <w:rPr>
          <w:sz w:val="22"/>
          <w:szCs w:val="22"/>
        </w:rPr>
      </w:pPr>
      <w:r>
        <w:rPr>
          <w:sz w:val="22"/>
          <w:szCs w:val="22"/>
        </w:rPr>
        <w:t xml:space="preserve">При переносе таблицы на следующую страницу указывается: «Продолжение табл.1» и полностью переносится головка таблицы (наименования столбцов). </w:t>
      </w:r>
    </w:p>
    <w:p w:rsidR="00512D32" w:rsidRDefault="00512D32">
      <w:pPr>
        <w:pStyle w:val="ab"/>
        <w:ind w:firstLine="397"/>
        <w:rPr>
          <w:sz w:val="22"/>
          <w:szCs w:val="22"/>
        </w:rPr>
      </w:pPr>
      <w:r>
        <w:rPr>
          <w:sz w:val="22"/>
          <w:szCs w:val="22"/>
        </w:rPr>
        <w:t>Если в одном столбце таблицы расположены данные, имеющие одни и те же единицы измерения, то наименование этих единиц прописывается в головке таблицы, а в строках таблицы указываются только значения.</w:t>
      </w:r>
    </w:p>
    <w:p w:rsidR="00512D32" w:rsidRDefault="00512D32">
      <w:pPr>
        <w:ind w:firstLine="397"/>
        <w:jc w:val="both"/>
        <w:rPr>
          <w:sz w:val="22"/>
          <w:szCs w:val="22"/>
        </w:rPr>
      </w:pPr>
      <w:r>
        <w:rPr>
          <w:sz w:val="22"/>
          <w:szCs w:val="22"/>
        </w:rPr>
        <w:t>Если все показатели, приведенные в графах таблицы, выражены в одной и той же единице измерения, то ее обозначение необходимо помещать над таблицей справа.</w:t>
      </w:r>
    </w:p>
    <w:p w:rsidR="00512D32" w:rsidRDefault="00512D32">
      <w:pPr>
        <w:ind w:firstLine="397"/>
        <w:jc w:val="both"/>
        <w:rPr>
          <w:spacing w:val="-2"/>
          <w:sz w:val="22"/>
          <w:szCs w:val="22"/>
        </w:rPr>
      </w:pPr>
      <w:r>
        <w:rPr>
          <w:spacing w:val="-2"/>
          <w:sz w:val="22"/>
          <w:szCs w:val="22"/>
        </w:rPr>
        <w:t>На все таблицы работы должны быть приведены ссылки в тексте. При ссылке на таблицу впервые печатается слово «Таблица» с указанием номера – например, см. таблицу 1; при повторном обращении к этой же таблице указывается: «табл.» и ее номер.</w:t>
      </w:r>
    </w:p>
    <w:p w:rsidR="00512D32" w:rsidRDefault="00512D32">
      <w:pPr>
        <w:pStyle w:val="3"/>
        <w:spacing w:after="120"/>
        <w:jc w:val="center"/>
        <w:rPr>
          <w:bCs/>
          <w:sz w:val="24"/>
          <w:szCs w:val="24"/>
        </w:rPr>
      </w:pPr>
      <w:r>
        <w:rPr>
          <w:bCs/>
          <w:sz w:val="24"/>
          <w:szCs w:val="24"/>
        </w:rPr>
        <w:t>Формулы</w:t>
      </w:r>
    </w:p>
    <w:p w:rsidR="00512D32" w:rsidRDefault="00512D32">
      <w:pPr>
        <w:ind w:firstLine="709"/>
        <w:jc w:val="both"/>
        <w:rPr>
          <w:sz w:val="22"/>
          <w:szCs w:val="22"/>
        </w:rPr>
      </w:pPr>
      <w:r>
        <w:rPr>
          <w:sz w:val="22"/>
          <w:szCs w:val="22"/>
        </w:rPr>
        <w:t>В формулах в качестве символов следует применять обозначения, установленные соответствующими государственными стандартами.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512D32" w:rsidRDefault="00512D32">
      <w:pPr>
        <w:ind w:firstLine="567"/>
        <w:jc w:val="both"/>
        <w:rPr>
          <w:sz w:val="22"/>
          <w:szCs w:val="22"/>
        </w:rPr>
      </w:pPr>
      <w:r>
        <w:rPr>
          <w:sz w:val="22"/>
          <w:szCs w:val="22"/>
        </w:rPr>
        <w:t xml:space="preserve">Пример. Суммарный коэффициент рождаемости </w:t>
      </w:r>
      <w:r>
        <w:rPr>
          <w:sz w:val="22"/>
          <w:szCs w:val="22"/>
          <w:lang w:val="en-US"/>
        </w:rPr>
        <w:t>TFR</w:t>
      </w:r>
      <w:r>
        <w:rPr>
          <w:sz w:val="22"/>
          <w:szCs w:val="22"/>
        </w:rPr>
        <w:t xml:space="preserve"> вычисляется по формуле:</w:t>
      </w:r>
    </w:p>
    <w:p w:rsidR="00512D32" w:rsidRPr="007B68FD" w:rsidRDefault="00512D32">
      <w:pPr>
        <w:jc w:val="center"/>
        <w:rPr>
          <w:sz w:val="22"/>
          <w:szCs w:val="22"/>
          <w:lang w:val="en-US"/>
        </w:rPr>
      </w:pPr>
      <w:r>
        <w:rPr>
          <w:position w:val="-35"/>
        </w:rPr>
        <w:object w:dxaOrig="1837" w:dyaOrig="981">
          <v:shape id="_x0000_i1025" type="#_x0000_t75" style="width:91.5pt;height:48.75pt" o:ole="" filled="t">
            <v:fill color2="black"/>
            <v:imagedata r:id="rId9" o:title=""/>
          </v:shape>
          <o:OLEObject Type="Embed" ProgID="Equation.3" ShapeID="_x0000_i1025" DrawAspect="Content" ObjectID="_1535545258" r:id="rId10"/>
        </w:object>
      </w:r>
      <w:r w:rsidRPr="007B68FD">
        <w:rPr>
          <w:vertAlign w:val="subscript"/>
          <w:lang w:val="en-US"/>
        </w:rPr>
        <w:t xml:space="preserve"> ,</w:t>
      </w:r>
      <w:r w:rsidRPr="007B68FD">
        <w:rPr>
          <w:vertAlign w:val="subscript"/>
          <w:lang w:val="en-US"/>
        </w:rPr>
        <w:tab/>
      </w:r>
      <w:r w:rsidRPr="007B68FD">
        <w:rPr>
          <w:sz w:val="22"/>
          <w:szCs w:val="22"/>
          <w:lang w:val="en-US"/>
        </w:rPr>
        <w:t>(1)</w:t>
      </w:r>
    </w:p>
    <w:p w:rsidR="007B68FD" w:rsidRDefault="00512D32">
      <w:pPr>
        <w:ind w:firstLine="397"/>
        <w:jc w:val="both"/>
        <w:rPr>
          <w:sz w:val="22"/>
          <w:szCs w:val="22"/>
          <w:lang w:val="en-US"/>
        </w:rPr>
      </w:pPr>
      <w:r>
        <w:rPr>
          <w:sz w:val="22"/>
          <w:szCs w:val="22"/>
        </w:rPr>
        <w:t>где</w:t>
      </w:r>
      <w:r w:rsidRPr="007B68FD">
        <w:rPr>
          <w:sz w:val="22"/>
          <w:szCs w:val="22"/>
          <w:lang w:val="en-US"/>
        </w:rPr>
        <w:tab/>
      </w:r>
      <w:r w:rsidRPr="007B68FD">
        <w:rPr>
          <w:sz w:val="22"/>
          <w:szCs w:val="22"/>
          <w:lang w:val="en-US"/>
        </w:rPr>
        <w:tab/>
      </w:r>
      <w:r>
        <w:rPr>
          <w:i/>
          <w:sz w:val="22"/>
          <w:szCs w:val="22"/>
          <w:lang w:val="en-US"/>
        </w:rPr>
        <w:t>TFR</w:t>
      </w:r>
      <w:r w:rsidR="007B68FD" w:rsidRPr="007B68FD">
        <w:rPr>
          <w:i/>
          <w:sz w:val="22"/>
          <w:szCs w:val="22"/>
          <w:lang w:val="en-US"/>
        </w:rPr>
        <w:t xml:space="preserve"> (</w:t>
      </w:r>
      <w:r w:rsidR="007B68FD">
        <w:rPr>
          <w:i/>
          <w:sz w:val="22"/>
          <w:szCs w:val="22"/>
          <w:lang w:val="en-US"/>
        </w:rPr>
        <w:t>Total fertility rate)</w:t>
      </w:r>
      <w:r w:rsidRPr="007B68FD">
        <w:rPr>
          <w:i/>
          <w:sz w:val="22"/>
          <w:szCs w:val="22"/>
          <w:lang w:val="en-US"/>
        </w:rPr>
        <w:t xml:space="preserve"> </w:t>
      </w:r>
      <w:r w:rsidRPr="007B68FD">
        <w:rPr>
          <w:sz w:val="22"/>
          <w:szCs w:val="22"/>
          <w:lang w:val="en-US"/>
        </w:rPr>
        <w:t xml:space="preserve">– </w:t>
      </w:r>
      <w:r w:rsidRPr="007B68FD">
        <w:rPr>
          <w:i/>
          <w:sz w:val="22"/>
          <w:szCs w:val="22"/>
          <w:lang w:val="en-US"/>
        </w:rPr>
        <w:t xml:space="preserve"> </w:t>
      </w:r>
      <w:r>
        <w:rPr>
          <w:sz w:val="22"/>
          <w:szCs w:val="22"/>
        </w:rPr>
        <w:t>суммарный</w:t>
      </w:r>
      <w:r w:rsidRPr="007B68FD">
        <w:rPr>
          <w:sz w:val="22"/>
          <w:szCs w:val="22"/>
          <w:lang w:val="en-US"/>
        </w:rPr>
        <w:t xml:space="preserve"> </w:t>
      </w:r>
      <w:r>
        <w:rPr>
          <w:sz w:val="22"/>
          <w:szCs w:val="22"/>
        </w:rPr>
        <w:t>коэффициент</w:t>
      </w:r>
      <w:r w:rsidRPr="007B68FD">
        <w:rPr>
          <w:sz w:val="22"/>
          <w:szCs w:val="22"/>
          <w:lang w:val="en-US"/>
        </w:rPr>
        <w:t xml:space="preserve"> </w:t>
      </w:r>
    </w:p>
    <w:p w:rsidR="00512D32" w:rsidRPr="00387A97" w:rsidRDefault="007B68FD">
      <w:pPr>
        <w:ind w:firstLine="397"/>
        <w:jc w:val="both"/>
        <w:rPr>
          <w:sz w:val="22"/>
          <w:szCs w:val="22"/>
          <w:lang w:val="en-US"/>
        </w:rPr>
      </w:pPr>
      <w:r w:rsidRPr="00387A97">
        <w:rPr>
          <w:sz w:val="22"/>
          <w:szCs w:val="22"/>
          <w:lang w:val="en-US"/>
        </w:rPr>
        <w:t xml:space="preserve">                                                                </w:t>
      </w:r>
      <w:r w:rsidR="00512D32">
        <w:rPr>
          <w:sz w:val="22"/>
          <w:szCs w:val="22"/>
        </w:rPr>
        <w:t>рождаемости</w:t>
      </w:r>
      <w:r w:rsidR="00512D32" w:rsidRPr="00387A97">
        <w:rPr>
          <w:sz w:val="22"/>
          <w:szCs w:val="22"/>
          <w:lang w:val="en-US"/>
        </w:rPr>
        <w:t>;</w:t>
      </w:r>
    </w:p>
    <w:p w:rsidR="007B68FD" w:rsidRDefault="00512D32">
      <w:pPr>
        <w:ind w:left="708"/>
        <w:jc w:val="both"/>
        <w:rPr>
          <w:sz w:val="22"/>
          <w:szCs w:val="22"/>
          <w:lang w:val="en-US"/>
        </w:rPr>
      </w:pPr>
      <w:r w:rsidRPr="007B68FD">
        <w:rPr>
          <w:i/>
          <w:sz w:val="22"/>
          <w:szCs w:val="22"/>
          <w:lang w:val="en-US"/>
        </w:rPr>
        <w:t xml:space="preserve">            </w:t>
      </w:r>
      <w:r>
        <w:rPr>
          <w:i/>
          <w:sz w:val="22"/>
          <w:szCs w:val="22"/>
          <w:lang w:val="en-US"/>
        </w:rPr>
        <w:t>ASFR</w:t>
      </w:r>
      <w:r>
        <w:rPr>
          <w:i/>
          <w:sz w:val="22"/>
          <w:szCs w:val="22"/>
          <w:vertAlign w:val="subscript"/>
          <w:lang w:val="en-US"/>
        </w:rPr>
        <w:t>x</w:t>
      </w:r>
      <w:r w:rsidRPr="007B68FD">
        <w:rPr>
          <w:sz w:val="22"/>
          <w:szCs w:val="22"/>
          <w:lang w:val="en-US"/>
        </w:rPr>
        <w:t xml:space="preserve"> </w:t>
      </w:r>
      <w:r w:rsidR="007B68FD" w:rsidRPr="007B68FD">
        <w:rPr>
          <w:i/>
          <w:sz w:val="22"/>
          <w:szCs w:val="22"/>
          <w:lang w:val="en-US"/>
        </w:rPr>
        <w:t>(Age specific fertility rate</w:t>
      </w:r>
      <w:r w:rsidR="007B68FD">
        <w:rPr>
          <w:i/>
          <w:sz w:val="22"/>
          <w:szCs w:val="22"/>
          <w:lang w:val="en-US"/>
        </w:rPr>
        <w:t>s</w:t>
      </w:r>
      <w:r w:rsidR="007B68FD" w:rsidRPr="007B68FD">
        <w:rPr>
          <w:i/>
          <w:sz w:val="22"/>
          <w:szCs w:val="22"/>
          <w:lang w:val="en-US"/>
        </w:rPr>
        <w:t>)</w:t>
      </w:r>
      <w:r w:rsidR="007B68FD" w:rsidRPr="007B68FD">
        <w:rPr>
          <w:sz w:val="22"/>
          <w:szCs w:val="22"/>
          <w:lang w:val="en-US"/>
        </w:rPr>
        <w:t xml:space="preserve"> </w:t>
      </w:r>
      <w:r w:rsidRPr="007B68FD">
        <w:rPr>
          <w:sz w:val="22"/>
          <w:szCs w:val="22"/>
          <w:lang w:val="en-US"/>
        </w:rPr>
        <w:t xml:space="preserve">– </w:t>
      </w:r>
      <w:r>
        <w:rPr>
          <w:sz w:val="22"/>
          <w:szCs w:val="22"/>
        </w:rPr>
        <w:t>повозрастные</w:t>
      </w:r>
      <w:r w:rsidRPr="007B68FD">
        <w:rPr>
          <w:sz w:val="22"/>
          <w:szCs w:val="22"/>
          <w:lang w:val="en-US"/>
        </w:rPr>
        <w:t xml:space="preserve"> </w:t>
      </w:r>
    </w:p>
    <w:p w:rsidR="007B68FD" w:rsidRPr="00387A97" w:rsidRDefault="007B68FD">
      <w:pPr>
        <w:ind w:left="708"/>
        <w:jc w:val="both"/>
        <w:rPr>
          <w:sz w:val="22"/>
          <w:szCs w:val="22"/>
        </w:rPr>
      </w:pPr>
      <w:r w:rsidRPr="00387A97">
        <w:rPr>
          <w:i/>
          <w:sz w:val="22"/>
          <w:szCs w:val="22"/>
          <w:lang w:val="en-US"/>
        </w:rPr>
        <w:t xml:space="preserve">                         </w:t>
      </w:r>
      <w:r w:rsidR="00512D32">
        <w:rPr>
          <w:sz w:val="22"/>
          <w:szCs w:val="22"/>
        </w:rPr>
        <w:t xml:space="preserve">коэффициенты рождаемости  для возрастов от </w:t>
      </w:r>
    </w:p>
    <w:p w:rsidR="00512D32" w:rsidRDefault="007B68FD">
      <w:pPr>
        <w:ind w:left="708"/>
        <w:jc w:val="both"/>
        <w:rPr>
          <w:sz w:val="22"/>
          <w:szCs w:val="22"/>
        </w:rPr>
      </w:pPr>
      <w:r w:rsidRPr="00387A97">
        <w:rPr>
          <w:sz w:val="22"/>
          <w:szCs w:val="22"/>
        </w:rPr>
        <w:t xml:space="preserve">                        </w:t>
      </w:r>
      <w:r w:rsidR="00512D32">
        <w:rPr>
          <w:sz w:val="22"/>
          <w:szCs w:val="22"/>
        </w:rPr>
        <w:t>15 до 49 лет.</w:t>
      </w:r>
    </w:p>
    <w:p w:rsidR="00512D32" w:rsidRDefault="00512D32">
      <w:pPr>
        <w:pStyle w:val="ab"/>
        <w:ind w:firstLine="397"/>
        <w:rPr>
          <w:sz w:val="22"/>
          <w:szCs w:val="22"/>
        </w:rPr>
      </w:pPr>
      <w:r>
        <w:rPr>
          <w:sz w:val="22"/>
          <w:szCs w:val="22"/>
        </w:rPr>
        <w:t xml:space="preserve">Переносить формулы на следующую строку допускается только на знаках выполняемых операций (сложение, вычитание, деление, умножение), причем знак в начале следующей строки повторяется. При переносе формулы на знаке умножения применяют знак «х» или «*». </w:t>
      </w:r>
    </w:p>
    <w:p w:rsidR="00512D32" w:rsidRDefault="00512D32">
      <w:pPr>
        <w:ind w:firstLine="397"/>
        <w:jc w:val="both"/>
        <w:rPr>
          <w:sz w:val="22"/>
          <w:szCs w:val="22"/>
        </w:rPr>
      </w:pPr>
      <w:r>
        <w:rPr>
          <w:sz w:val="22"/>
          <w:szCs w:val="22"/>
        </w:rPr>
        <w:t>Формулы, за исключением формул, помещаемых в приложении, должны нумероваться сквозной нумерацией арабскими цифрами, которые записывают на уровне формулы справа в круглых скобках. Ссылки в тексте на порядковые номера формул дают в круглых скобках, например: «… коэффициент абсолютной ликвидности рассчитывается по формуле (1)… ».</w:t>
      </w:r>
    </w:p>
    <w:p w:rsidR="00512D32" w:rsidRDefault="00512D32">
      <w:pPr>
        <w:pStyle w:val="3"/>
        <w:spacing w:after="120"/>
        <w:jc w:val="center"/>
        <w:rPr>
          <w:bCs/>
          <w:sz w:val="24"/>
          <w:szCs w:val="24"/>
        </w:rPr>
      </w:pPr>
      <w:r>
        <w:rPr>
          <w:bCs/>
          <w:sz w:val="24"/>
          <w:szCs w:val="24"/>
        </w:rPr>
        <w:t>Ссылки и список литературы</w:t>
      </w:r>
    </w:p>
    <w:p w:rsidR="00512D32" w:rsidRDefault="00512D32">
      <w:pPr>
        <w:ind w:firstLine="397"/>
        <w:jc w:val="both"/>
        <w:rPr>
          <w:sz w:val="22"/>
          <w:szCs w:val="22"/>
        </w:rPr>
      </w:pPr>
      <w:r>
        <w:rPr>
          <w:sz w:val="22"/>
          <w:szCs w:val="22"/>
        </w:rPr>
        <w:t xml:space="preserve">Ссылки на использованные в тексте проекта источники оформляются следующим образом: если приводится цитата, то она берется в кавычки «..» и после нее в квадратных скобках указывается порядковый номер источника по списку литературы и страница источника. Например, Гранберг делает упор на необходимость системного подхода к определению предмета науки: «…предмет региональной экономики в широком смысле сложен, многосторонен…» [17, </w:t>
      </w:r>
      <w:r>
        <w:rPr>
          <w:sz w:val="22"/>
          <w:szCs w:val="22"/>
          <w:lang w:val="en-US"/>
        </w:rPr>
        <w:t>c</w:t>
      </w:r>
      <w:r>
        <w:rPr>
          <w:sz w:val="22"/>
          <w:szCs w:val="22"/>
        </w:rPr>
        <w:t>.14].</w:t>
      </w:r>
    </w:p>
    <w:p w:rsidR="00512D32" w:rsidRDefault="00512D32">
      <w:pPr>
        <w:ind w:firstLine="397"/>
        <w:jc w:val="both"/>
        <w:rPr>
          <w:sz w:val="22"/>
          <w:szCs w:val="22"/>
        </w:rPr>
      </w:pPr>
      <w:r>
        <w:rPr>
          <w:sz w:val="22"/>
          <w:szCs w:val="22"/>
        </w:rPr>
        <w:t>Если в тексте отражается основная мысль без цитирования, то кавычки не ставятся, и в ссылке указывается порядковый номер источника. Например, Гранберг в своей научной работе говорил о необходимости системного подхода к определению предмета региональной экономики [17].</w:t>
      </w:r>
    </w:p>
    <w:p w:rsidR="00512D32" w:rsidRDefault="00512D32">
      <w:pPr>
        <w:ind w:firstLine="397"/>
        <w:jc w:val="both"/>
        <w:rPr>
          <w:sz w:val="22"/>
          <w:szCs w:val="22"/>
        </w:rPr>
      </w:pPr>
      <w:r>
        <w:rPr>
          <w:sz w:val="22"/>
          <w:szCs w:val="22"/>
        </w:rPr>
        <w:t>Если ссылка стоит в конце предложения, то не перед ней, а после ставится точка. В работе не допускается использование постраничных сносок.</w:t>
      </w:r>
    </w:p>
    <w:p w:rsidR="00512D32" w:rsidRDefault="00512D32">
      <w:pPr>
        <w:spacing w:line="228" w:lineRule="auto"/>
        <w:ind w:firstLine="397"/>
        <w:jc w:val="both"/>
        <w:rPr>
          <w:sz w:val="22"/>
          <w:szCs w:val="22"/>
        </w:rPr>
      </w:pPr>
      <w:r>
        <w:rPr>
          <w:sz w:val="22"/>
          <w:szCs w:val="22"/>
        </w:rPr>
        <w:t>В списке литературы источники должны располагаться в следующем порядке:</w:t>
      </w:r>
    </w:p>
    <w:p w:rsidR="00512D32" w:rsidRDefault="00512D32" w:rsidP="004B5BEB">
      <w:pPr>
        <w:numPr>
          <w:ilvl w:val="0"/>
          <w:numId w:val="15"/>
        </w:numPr>
        <w:spacing w:line="228" w:lineRule="auto"/>
        <w:jc w:val="both"/>
        <w:rPr>
          <w:sz w:val="22"/>
          <w:szCs w:val="22"/>
        </w:rPr>
      </w:pPr>
      <w:r>
        <w:rPr>
          <w:sz w:val="22"/>
          <w:szCs w:val="22"/>
        </w:rPr>
        <w:t>Нормативно-правовые акты:</w:t>
      </w:r>
    </w:p>
    <w:p w:rsidR="00512D32" w:rsidRDefault="00512D32" w:rsidP="004B5BEB">
      <w:pPr>
        <w:numPr>
          <w:ilvl w:val="0"/>
          <w:numId w:val="15"/>
        </w:numPr>
        <w:tabs>
          <w:tab w:val="clear" w:pos="720"/>
          <w:tab w:val="left" w:pos="709"/>
          <w:tab w:val="left" w:pos="851"/>
          <w:tab w:val="num" w:pos="1134"/>
        </w:tabs>
        <w:spacing w:line="228" w:lineRule="auto"/>
        <w:ind w:left="709" w:hanging="11"/>
        <w:jc w:val="both"/>
        <w:rPr>
          <w:sz w:val="22"/>
          <w:szCs w:val="22"/>
        </w:rPr>
      </w:pPr>
      <w:r>
        <w:rPr>
          <w:sz w:val="22"/>
          <w:szCs w:val="22"/>
        </w:rPr>
        <w:t>Международные НПА, ратифицированные РФ.</w:t>
      </w:r>
    </w:p>
    <w:p w:rsidR="00512D32" w:rsidRDefault="00512D32" w:rsidP="004B5BEB">
      <w:pPr>
        <w:numPr>
          <w:ilvl w:val="0"/>
          <w:numId w:val="15"/>
        </w:numPr>
        <w:tabs>
          <w:tab w:val="clear" w:pos="720"/>
          <w:tab w:val="left" w:pos="709"/>
          <w:tab w:val="left" w:pos="851"/>
          <w:tab w:val="num" w:pos="1134"/>
        </w:tabs>
        <w:spacing w:line="228" w:lineRule="auto"/>
        <w:ind w:left="709" w:hanging="11"/>
        <w:jc w:val="both"/>
        <w:rPr>
          <w:sz w:val="22"/>
          <w:szCs w:val="22"/>
        </w:rPr>
      </w:pPr>
      <w:r>
        <w:rPr>
          <w:sz w:val="22"/>
          <w:szCs w:val="22"/>
        </w:rPr>
        <w:t>Нормативно-правовые акты федерального значения.</w:t>
      </w:r>
    </w:p>
    <w:p w:rsidR="00512D32" w:rsidRDefault="00512D32" w:rsidP="004B5BEB">
      <w:pPr>
        <w:numPr>
          <w:ilvl w:val="0"/>
          <w:numId w:val="15"/>
        </w:numPr>
        <w:tabs>
          <w:tab w:val="clear" w:pos="720"/>
          <w:tab w:val="left" w:pos="709"/>
          <w:tab w:val="left" w:pos="851"/>
          <w:tab w:val="num" w:pos="1134"/>
        </w:tabs>
        <w:spacing w:line="228" w:lineRule="auto"/>
        <w:ind w:left="709" w:hanging="11"/>
        <w:jc w:val="both"/>
        <w:rPr>
          <w:sz w:val="22"/>
          <w:szCs w:val="22"/>
        </w:rPr>
      </w:pPr>
      <w:r>
        <w:rPr>
          <w:sz w:val="22"/>
          <w:szCs w:val="22"/>
        </w:rPr>
        <w:t>Нормативно-правовые акты регионального значения.</w:t>
      </w:r>
    </w:p>
    <w:p w:rsidR="00512D32" w:rsidRDefault="00512D32" w:rsidP="004B5BEB">
      <w:pPr>
        <w:numPr>
          <w:ilvl w:val="0"/>
          <w:numId w:val="15"/>
        </w:numPr>
        <w:tabs>
          <w:tab w:val="clear" w:pos="720"/>
          <w:tab w:val="left" w:pos="709"/>
          <w:tab w:val="left" w:pos="851"/>
          <w:tab w:val="num" w:pos="1134"/>
        </w:tabs>
        <w:spacing w:line="228" w:lineRule="auto"/>
        <w:ind w:left="709" w:hanging="11"/>
        <w:jc w:val="both"/>
        <w:rPr>
          <w:sz w:val="22"/>
          <w:szCs w:val="22"/>
        </w:rPr>
      </w:pPr>
      <w:r>
        <w:rPr>
          <w:sz w:val="22"/>
          <w:szCs w:val="22"/>
        </w:rPr>
        <w:t>Нормативно-правовые акты местного значения.</w:t>
      </w:r>
    </w:p>
    <w:p w:rsidR="00512D32" w:rsidRDefault="00512D32" w:rsidP="004B5BEB">
      <w:pPr>
        <w:numPr>
          <w:ilvl w:val="0"/>
          <w:numId w:val="15"/>
        </w:numPr>
        <w:spacing w:line="228" w:lineRule="auto"/>
        <w:jc w:val="both"/>
        <w:rPr>
          <w:sz w:val="22"/>
          <w:szCs w:val="22"/>
        </w:rPr>
      </w:pPr>
      <w:r>
        <w:rPr>
          <w:sz w:val="22"/>
          <w:szCs w:val="22"/>
        </w:rPr>
        <w:t>Статистические сборники.</w:t>
      </w:r>
    </w:p>
    <w:p w:rsidR="00512D32" w:rsidRDefault="00512D32" w:rsidP="004B5BEB">
      <w:pPr>
        <w:numPr>
          <w:ilvl w:val="0"/>
          <w:numId w:val="15"/>
        </w:numPr>
        <w:spacing w:line="228" w:lineRule="auto"/>
        <w:jc w:val="both"/>
        <w:rPr>
          <w:sz w:val="22"/>
          <w:szCs w:val="22"/>
        </w:rPr>
      </w:pPr>
      <w:r>
        <w:rPr>
          <w:sz w:val="22"/>
          <w:szCs w:val="22"/>
        </w:rPr>
        <w:t>Монографии, статьи, учебники, фондовые материалы, отчеты, пояснительные записки и др. (все источники в едином в алфавитном порядке).</w:t>
      </w:r>
    </w:p>
    <w:p w:rsidR="00512D32" w:rsidRDefault="00512D32" w:rsidP="004B5BEB">
      <w:pPr>
        <w:numPr>
          <w:ilvl w:val="0"/>
          <w:numId w:val="15"/>
        </w:numPr>
        <w:spacing w:line="228" w:lineRule="auto"/>
        <w:jc w:val="both"/>
        <w:rPr>
          <w:sz w:val="22"/>
          <w:szCs w:val="22"/>
        </w:rPr>
      </w:pPr>
      <w:r>
        <w:rPr>
          <w:sz w:val="22"/>
          <w:szCs w:val="22"/>
        </w:rPr>
        <w:t>Информация из Интернет-сайтов.</w:t>
      </w:r>
    </w:p>
    <w:p w:rsidR="00512D32" w:rsidRDefault="00512D32">
      <w:pPr>
        <w:spacing w:line="228" w:lineRule="auto"/>
        <w:ind w:firstLine="397"/>
        <w:jc w:val="both"/>
        <w:rPr>
          <w:sz w:val="22"/>
          <w:szCs w:val="22"/>
        </w:rPr>
      </w:pPr>
      <w:r>
        <w:rPr>
          <w:sz w:val="22"/>
          <w:szCs w:val="22"/>
        </w:rPr>
        <w:t xml:space="preserve">В каждом разделе списка литературы источники перечисляются в алфавитном порядке. Все источники имеют сквозную нумерацию. </w:t>
      </w:r>
    </w:p>
    <w:p w:rsidR="00512D32" w:rsidRDefault="00512D32">
      <w:pPr>
        <w:spacing w:line="228" w:lineRule="auto"/>
        <w:ind w:firstLine="397"/>
        <w:jc w:val="both"/>
        <w:rPr>
          <w:sz w:val="22"/>
          <w:szCs w:val="22"/>
        </w:rPr>
      </w:pPr>
      <w:r>
        <w:rPr>
          <w:sz w:val="22"/>
          <w:szCs w:val="22"/>
        </w:rPr>
        <w:t>Например:</w:t>
      </w:r>
    </w:p>
    <w:p w:rsidR="00512D32" w:rsidRDefault="00512D32">
      <w:pPr>
        <w:spacing w:line="228" w:lineRule="auto"/>
        <w:ind w:firstLine="397"/>
        <w:rPr>
          <w:sz w:val="22"/>
          <w:szCs w:val="22"/>
          <w:u w:val="single"/>
        </w:rPr>
      </w:pPr>
      <w:r>
        <w:rPr>
          <w:sz w:val="22"/>
          <w:szCs w:val="22"/>
          <w:u w:val="single"/>
        </w:rPr>
        <w:t>Ссылка на нормативные акты и документы:</w:t>
      </w:r>
    </w:p>
    <w:p w:rsidR="00512D32" w:rsidRDefault="00512D32">
      <w:pPr>
        <w:spacing w:line="228" w:lineRule="auto"/>
        <w:ind w:firstLine="397"/>
        <w:rPr>
          <w:sz w:val="22"/>
          <w:szCs w:val="22"/>
        </w:rPr>
      </w:pPr>
      <w:r>
        <w:rPr>
          <w:sz w:val="22"/>
          <w:szCs w:val="22"/>
        </w:rPr>
        <w:t xml:space="preserve">1. Рамочная Конвенция о защите национальных меньшинств </w:t>
      </w:r>
      <w:r>
        <w:rPr>
          <w:sz w:val="22"/>
          <w:szCs w:val="22"/>
          <w:lang w:val="en-US"/>
        </w:rPr>
        <w:t>ETS</w:t>
      </w:r>
      <w:r>
        <w:rPr>
          <w:sz w:val="22"/>
          <w:szCs w:val="22"/>
        </w:rPr>
        <w:t xml:space="preserve"> №157 (Страсбург, 1 февраля </w:t>
      </w:r>
      <w:smartTag w:uri="urn:schemas-microsoft-com:office:smarttags" w:element="metricconverter">
        <w:smartTagPr>
          <w:attr w:name="ProductID" w:val="1995 г"/>
        </w:smartTagPr>
        <w:r>
          <w:rPr>
            <w:sz w:val="22"/>
            <w:szCs w:val="22"/>
          </w:rPr>
          <w:t>1995 г</w:t>
        </w:r>
      </w:smartTag>
      <w:r>
        <w:rPr>
          <w:sz w:val="22"/>
          <w:szCs w:val="22"/>
        </w:rPr>
        <w:t>.).</w:t>
      </w:r>
    </w:p>
    <w:p w:rsidR="00512D32" w:rsidRDefault="00512D32">
      <w:pPr>
        <w:spacing w:line="228" w:lineRule="auto"/>
        <w:ind w:firstLine="397"/>
        <w:rPr>
          <w:sz w:val="22"/>
          <w:szCs w:val="22"/>
        </w:rPr>
      </w:pPr>
      <w:r>
        <w:rPr>
          <w:sz w:val="22"/>
          <w:szCs w:val="22"/>
        </w:rPr>
        <w:t xml:space="preserve">2.Федеральный закон «О миграционном учёте иностранных граждан и лиц без гражданства в Российской Федерации» №  109 – ФЗ от  18 июля </w:t>
      </w:r>
      <w:smartTag w:uri="urn:schemas-microsoft-com:office:smarttags" w:element="metricconverter">
        <w:smartTagPr>
          <w:attr w:name="ProductID" w:val="2006 г"/>
        </w:smartTagPr>
        <w:r>
          <w:rPr>
            <w:sz w:val="22"/>
            <w:szCs w:val="22"/>
          </w:rPr>
          <w:t>2006 г</w:t>
        </w:r>
      </w:smartTag>
      <w:r>
        <w:rPr>
          <w:sz w:val="22"/>
          <w:szCs w:val="22"/>
        </w:rPr>
        <w:t>.</w:t>
      </w:r>
    </w:p>
    <w:p w:rsidR="00512D32" w:rsidRDefault="00512D32">
      <w:pPr>
        <w:spacing w:line="228" w:lineRule="auto"/>
        <w:ind w:firstLine="397"/>
        <w:jc w:val="both"/>
        <w:rPr>
          <w:sz w:val="22"/>
          <w:szCs w:val="22"/>
        </w:rPr>
      </w:pPr>
      <w:r>
        <w:rPr>
          <w:sz w:val="22"/>
          <w:szCs w:val="22"/>
        </w:rPr>
        <w:t>3. Указ Президента РФ «О дополнительных мерах по подготовке государственных служащих» от 03.09.1997 г. № 983.</w:t>
      </w:r>
    </w:p>
    <w:p w:rsidR="00512D32" w:rsidRDefault="00512D32">
      <w:pPr>
        <w:spacing w:line="228" w:lineRule="auto"/>
        <w:ind w:firstLine="397"/>
        <w:jc w:val="both"/>
        <w:rPr>
          <w:sz w:val="22"/>
          <w:szCs w:val="22"/>
        </w:rPr>
      </w:pPr>
      <w:r>
        <w:rPr>
          <w:sz w:val="22"/>
          <w:szCs w:val="22"/>
          <w:u w:val="single"/>
        </w:rPr>
        <w:t>Ссылки на монографии, учебники</w:t>
      </w:r>
      <w:r>
        <w:rPr>
          <w:sz w:val="22"/>
          <w:szCs w:val="22"/>
        </w:rPr>
        <w:t xml:space="preserve"> или учебные пособия одного или нескольких авторов оформляются следующим образом:</w:t>
      </w:r>
    </w:p>
    <w:p w:rsidR="00512D32" w:rsidRDefault="00512D32">
      <w:pPr>
        <w:pStyle w:val="ab"/>
        <w:spacing w:line="228" w:lineRule="auto"/>
        <w:ind w:firstLine="397"/>
        <w:rPr>
          <w:sz w:val="22"/>
          <w:szCs w:val="22"/>
        </w:rPr>
      </w:pPr>
      <w:r>
        <w:rPr>
          <w:sz w:val="22"/>
          <w:szCs w:val="22"/>
        </w:rPr>
        <w:t>4. Коваленко В.Г. Региональная экономика и управление: Учебное пособие. – СПБ.: Питер, 2006. – 228 с.</w:t>
      </w:r>
    </w:p>
    <w:p w:rsidR="00512D32" w:rsidRDefault="00512D32">
      <w:pPr>
        <w:spacing w:line="228" w:lineRule="auto"/>
        <w:ind w:firstLine="397"/>
        <w:jc w:val="both"/>
        <w:rPr>
          <w:sz w:val="22"/>
          <w:szCs w:val="22"/>
        </w:rPr>
      </w:pPr>
      <w:r>
        <w:rPr>
          <w:sz w:val="22"/>
          <w:szCs w:val="22"/>
        </w:rPr>
        <w:t>5. Региональная экономика / под ре. Т.Г. Морозовой.. – М.: Юнити, 2006. – 461 с.</w:t>
      </w:r>
    </w:p>
    <w:p w:rsidR="00512D32" w:rsidRDefault="00512D32">
      <w:pPr>
        <w:spacing w:line="228" w:lineRule="auto"/>
        <w:ind w:firstLine="397"/>
        <w:rPr>
          <w:sz w:val="22"/>
          <w:szCs w:val="22"/>
          <w:u w:val="single"/>
        </w:rPr>
      </w:pPr>
      <w:r>
        <w:rPr>
          <w:sz w:val="22"/>
          <w:szCs w:val="22"/>
          <w:u w:val="single"/>
        </w:rPr>
        <w:t>Ссылки на статьи из журналов и газет:</w:t>
      </w:r>
    </w:p>
    <w:p w:rsidR="00512D32" w:rsidRDefault="00512D32">
      <w:pPr>
        <w:pStyle w:val="ab"/>
        <w:spacing w:line="228" w:lineRule="auto"/>
        <w:ind w:firstLine="397"/>
        <w:rPr>
          <w:sz w:val="22"/>
          <w:szCs w:val="22"/>
        </w:rPr>
      </w:pPr>
      <w:r>
        <w:rPr>
          <w:sz w:val="22"/>
          <w:szCs w:val="22"/>
        </w:rPr>
        <w:t>6. Бритвина И.Б. Отношение жителей провинциального города к вынужденным мигрантам // СОЦИС – 2006. - №2. – С.25-31.</w:t>
      </w:r>
      <w:r>
        <w:rPr>
          <w:sz w:val="22"/>
          <w:szCs w:val="22"/>
        </w:rPr>
        <w:tab/>
      </w:r>
      <w:r>
        <w:rPr>
          <w:sz w:val="22"/>
          <w:szCs w:val="22"/>
          <w:u w:val="single"/>
        </w:rPr>
        <w:t>Ссылки на статьи из энциклопедии и словаря</w:t>
      </w:r>
      <w:r>
        <w:rPr>
          <w:sz w:val="22"/>
          <w:szCs w:val="22"/>
        </w:rPr>
        <w:t>:</w:t>
      </w:r>
    </w:p>
    <w:p w:rsidR="00512D32" w:rsidRDefault="00512D32">
      <w:pPr>
        <w:spacing w:line="228" w:lineRule="auto"/>
        <w:ind w:firstLine="397"/>
        <w:rPr>
          <w:sz w:val="22"/>
          <w:szCs w:val="22"/>
        </w:rPr>
      </w:pPr>
      <w:r>
        <w:rPr>
          <w:sz w:val="22"/>
          <w:szCs w:val="22"/>
        </w:rPr>
        <w:t>7. Бирюков Б.В., Гастев Ю.А., Геллер Е.С. Моделирование // БСЭ. – 3-е изд.- М., 2004. – Т. 16. – С. 393-395.</w:t>
      </w:r>
    </w:p>
    <w:p w:rsidR="00512D32" w:rsidRDefault="00512D32">
      <w:pPr>
        <w:spacing w:line="228" w:lineRule="auto"/>
        <w:ind w:firstLine="397"/>
        <w:jc w:val="both"/>
        <w:rPr>
          <w:sz w:val="22"/>
          <w:szCs w:val="22"/>
        </w:rPr>
      </w:pPr>
      <w:r>
        <w:rPr>
          <w:sz w:val="22"/>
          <w:szCs w:val="22"/>
        </w:rPr>
        <w:t xml:space="preserve">Источники списка литературы должны быть набраны с использованием шрифта «14 </w:t>
      </w:r>
      <w:r>
        <w:rPr>
          <w:sz w:val="22"/>
          <w:szCs w:val="22"/>
          <w:lang w:val="en-US"/>
        </w:rPr>
        <w:t>Times</w:t>
      </w:r>
      <w:r>
        <w:rPr>
          <w:sz w:val="22"/>
          <w:szCs w:val="22"/>
        </w:rPr>
        <w:t xml:space="preserve"> </w:t>
      </w:r>
      <w:r>
        <w:rPr>
          <w:sz w:val="22"/>
          <w:szCs w:val="22"/>
          <w:lang w:val="en-US"/>
        </w:rPr>
        <w:t>New</w:t>
      </w:r>
      <w:r>
        <w:rPr>
          <w:sz w:val="22"/>
          <w:szCs w:val="22"/>
        </w:rPr>
        <w:t xml:space="preserve"> </w:t>
      </w:r>
      <w:r>
        <w:rPr>
          <w:sz w:val="22"/>
          <w:szCs w:val="22"/>
          <w:lang w:val="en-US"/>
        </w:rPr>
        <w:t>Roman</w:t>
      </w:r>
      <w:r>
        <w:rPr>
          <w:sz w:val="22"/>
          <w:szCs w:val="22"/>
        </w:rPr>
        <w:t xml:space="preserve">» через полуторный интервал. </w:t>
      </w:r>
    </w:p>
    <w:p w:rsidR="00512D32" w:rsidRDefault="00512D32">
      <w:pPr>
        <w:spacing w:line="228" w:lineRule="auto"/>
        <w:ind w:firstLine="397"/>
        <w:jc w:val="both"/>
        <w:rPr>
          <w:b/>
          <w:sz w:val="22"/>
          <w:szCs w:val="22"/>
        </w:rPr>
      </w:pPr>
      <w:r>
        <w:rPr>
          <w:sz w:val="22"/>
          <w:szCs w:val="22"/>
        </w:rPr>
        <w:t xml:space="preserve">Если источником нормативных правовых актов (НПА) стали электронные базы данных (Гарант, Консультант+ и др.) или сайты Интернет, то НПА размещаются в алфавитном порядке в первом блоке списка литературы. </w:t>
      </w:r>
      <w:r>
        <w:rPr>
          <w:b/>
          <w:sz w:val="22"/>
          <w:szCs w:val="22"/>
        </w:rPr>
        <w:t>Использование материалов электронных баз данных Гарант, Консультант+ и др. является обязательным.</w:t>
      </w:r>
    </w:p>
    <w:p w:rsidR="00512D32" w:rsidRDefault="00512D32">
      <w:pPr>
        <w:pStyle w:val="3"/>
        <w:spacing w:after="120"/>
        <w:jc w:val="center"/>
        <w:rPr>
          <w:bCs/>
          <w:sz w:val="24"/>
          <w:szCs w:val="24"/>
        </w:rPr>
      </w:pPr>
      <w:r>
        <w:rPr>
          <w:bCs/>
          <w:sz w:val="24"/>
          <w:szCs w:val="24"/>
        </w:rPr>
        <w:t>Оформление приложений</w:t>
      </w:r>
    </w:p>
    <w:p w:rsidR="00512D32" w:rsidRDefault="00512D32">
      <w:pPr>
        <w:pStyle w:val="a9"/>
        <w:rPr>
          <w:b w:val="0"/>
          <w:sz w:val="22"/>
        </w:rPr>
      </w:pPr>
      <w:r>
        <w:rPr>
          <w:b w:val="0"/>
          <w:sz w:val="22"/>
        </w:rPr>
        <w:t xml:space="preserve">        Приложения оформляются после списка литературы в конце работы. Включение отдельного листа с надписью по центру страницы «Приложения» не допускается. Приложения обозначаются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Слово «Приложение» располагается справа страницы без точки. </w:t>
      </w:r>
    </w:p>
    <w:p w:rsidR="00512D32" w:rsidRDefault="00512D32">
      <w:pPr>
        <w:pStyle w:val="a9"/>
        <w:rPr>
          <w:b w:val="0"/>
          <w:sz w:val="22"/>
        </w:rPr>
      </w:pPr>
      <w:r>
        <w:rPr>
          <w:b w:val="0"/>
          <w:sz w:val="22"/>
        </w:rPr>
        <w:t xml:space="preserve">       Допускается обозначать приложения заглавными буквами латинского алфавита, за исключением </w:t>
      </w:r>
      <w:r>
        <w:rPr>
          <w:b w:val="0"/>
          <w:sz w:val="22"/>
          <w:lang w:val="en-US"/>
        </w:rPr>
        <w:t>I</w:t>
      </w:r>
      <w:r>
        <w:rPr>
          <w:b w:val="0"/>
          <w:sz w:val="22"/>
        </w:rPr>
        <w:t xml:space="preserve"> и </w:t>
      </w:r>
      <w:r>
        <w:rPr>
          <w:b w:val="0"/>
          <w:sz w:val="22"/>
          <w:lang w:val="en-US"/>
        </w:rPr>
        <w:t>O</w:t>
      </w:r>
      <w:r>
        <w:rPr>
          <w:b w:val="0"/>
          <w:sz w:val="22"/>
        </w:rPr>
        <w:t>.</w:t>
      </w:r>
    </w:p>
    <w:p w:rsidR="00512D32" w:rsidRDefault="00512D32">
      <w:pPr>
        <w:pStyle w:val="a9"/>
        <w:rPr>
          <w:b w:val="0"/>
          <w:sz w:val="22"/>
        </w:rPr>
      </w:pPr>
      <w:r>
        <w:rPr>
          <w:b w:val="0"/>
          <w:sz w:val="22"/>
        </w:rPr>
        <w:t xml:space="preserve">       В случае полного использования букв буквами русского и латинского алфавитов допускается обозначать приложения арабскими цифрами.</w:t>
      </w:r>
    </w:p>
    <w:p w:rsidR="00512D32" w:rsidRDefault="00512D32">
      <w:pPr>
        <w:pStyle w:val="a9"/>
        <w:rPr>
          <w:b w:val="0"/>
          <w:sz w:val="22"/>
        </w:rPr>
      </w:pPr>
      <w:r>
        <w:rPr>
          <w:b w:val="0"/>
          <w:sz w:val="22"/>
        </w:rPr>
        <w:t xml:space="preserve">      Если в документе одно приложение, оно обозначается «Приложение А». Например:</w:t>
      </w:r>
    </w:p>
    <w:p w:rsidR="00512D32" w:rsidRDefault="00512D32">
      <w:pPr>
        <w:pStyle w:val="a9"/>
        <w:rPr>
          <w:b w:val="0"/>
          <w:sz w:val="22"/>
          <w:szCs w:val="24"/>
        </w:rPr>
      </w:pPr>
    </w:p>
    <w:p w:rsidR="00512D32" w:rsidRDefault="00512D32">
      <w:pPr>
        <w:pStyle w:val="a9"/>
        <w:rPr>
          <w:b w:val="0"/>
          <w:sz w:val="22"/>
          <w:szCs w:val="24"/>
        </w:rPr>
      </w:pPr>
    </w:p>
    <w:p w:rsidR="00512D32" w:rsidRDefault="00512D32">
      <w:pPr>
        <w:pStyle w:val="a9"/>
        <w:jc w:val="right"/>
        <w:rPr>
          <w:sz w:val="22"/>
          <w:szCs w:val="24"/>
        </w:rPr>
      </w:pPr>
      <w:r>
        <w:rPr>
          <w:sz w:val="22"/>
          <w:szCs w:val="24"/>
        </w:rPr>
        <w:t>Приложение А</w:t>
      </w:r>
    </w:p>
    <w:p w:rsidR="00512D32" w:rsidRDefault="00512D32">
      <w:pPr>
        <w:pStyle w:val="a9"/>
        <w:jc w:val="center"/>
        <w:rPr>
          <w:sz w:val="22"/>
          <w:szCs w:val="24"/>
        </w:rPr>
      </w:pPr>
      <w:r>
        <w:rPr>
          <w:sz w:val="22"/>
          <w:szCs w:val="24"/>
        </w:rPr>
        <w:t>Структура органов исполнительной власти</w:t>
      </w:r>
    </w:p>
    <w:p w:rsidR="00512D32" w:rsidRDefault="00512D32">
      <w:pPr>
        <w:pStyle w:val="a9"/>
        <w:jc w:val="center"/>
        <w:rPr>
          <w:sz w:val="22"/>
          <w:szCs w:val="24"/>
        </w:rPr>
      </w:pPr>
    </w:p>
    <w:p w:rsidR="00512D32" w:rsidRDefault="00512D32">
      <w:pPr>
        <w:pStyle w:val="a9"/>
        <w:rPr>
          <w:b w:val="0"/>
          <w:sz w:val="22"/>
        </w:rPr>
      </w:pPr>
      <w:r>
        <w:rPr>
          <w:b w:val="0"/>
          <w:sz w:val="22"/>
        </w:rPr>
        <w:t xml:space="preserve">       Каждое приложение оформляется с новой страницы.</w:t>
      </w:r>
    </w:p>
    <w:p w:rsidR="00512D32" w:rsidRDefault="00512D32">
      <w:pPr>
        <w:pStyle w:val="a9"/>
        <w:rPr>
          <w:b w:val="0"/>
          <w:sz w:val="22"/>
        </w:rPr>
      </w:pPr>
      <w:r>
        <w:rPr>
          <w:b w:val="0"/>
          <w:sz w:val="22"/>
        </w:rPr>
        <w:t xml:space="preserve">       В тексте </w:t>
      </w:r>
      <w:r w:rsidR="00853BD1" w:rsidRPr="00853BD1">
        <w:rPr>
          <w:b w:val="0"/>
          <w:sz w:val="22"/>
          <w:szCs w:val="22"/>
        </w:rPr>
        <w:t>курсовой работы</w:t>
      </w:r>
      <w:r>
        <w:rPr>
          <w:b w:val="0"/>
          <w:sz w:val="22"/>
        </w:rPr>
        <w:t xml:space="preserve"> на все приложения должны быть даны ссылки. Приложения располагают в порядке ссылок на них в тексте. Приложения должны иметь </w:t>
      </w:r>
      <w:r w:rsidR="005D6511">
        <w:rPr>
          <w:b w:val="0"/>
          <w:sz w:val="22"/>
        </w:rPr>
        <w:t>общую с остальной частью работы</w:t>
      </w:r>
      <w:r>
        <w:rPr>
          <w:b w:val="0"/>
          <w:sz w:val="22"/>
        </w:rPr>
        <w:t xml:space="preserve"> сквозную нумерацию страниц.</w:t>
      </w:r>
    </w:p>
    <w:p w:rsidR="00512D32" w:rsidRDefault="00512D32">
      <w:pPr>
        <w:pStyle w:val="a9"/>
        <w:rPr>
          <w:b w:val="0"/>
          <w:sz w:val="22"/>
        </w:rPr>
      </w:pPr>
      <w:r>
        <w:rPr>
          <w:b w:val="0"/>
          <w:sz w:val="22"/>
        </w:rPr>
        <w:t xml:space="preserve">      Представленный в приложениях текст, табличный и графический материал может быть набран без соблюдения требований оформления (по шрифтам, интервалам, цветовой гамме, включению фотографий и т.д.), предъявляемых к тексту основной части </w:t>
      </w:r>
      <w:r w:rsidR="00853BD1" w:rsidRPr="00853BD1">
        <w:rPr>
          <w:b w:val="0"/>
          <w:sz w:val="22"/>
          <w:szCs w:val="22"/>
        </w:rPr>
        <w:t>курсовой работы</w:t>
      </w:r>
      <w:r>
        <w:rPr>
          <w:b w:val="0"/>
          <w:sz w:val="22"/>
        </w:rPr>
        <w:t>.</w:t>
      </w:r>
      <w:r>
        <w:br w:type="page"/>
      </w:r>
      <w:r>
        <w:rPr>
          <w:sz w:val="24"/>
          <w:szCs w:val="24"/>
        </w:rPr>
        <w:t xml:space="preserve">Требования к </w:t>
      </w:r>
      <w:r>
        <w:rPr>
          <w:sz w:val="22"/>
          <w:szCs w:val="22"/>
        </w:rPr>
        <w:t>процедуре</w:t>
      </w:r>
      <w:r>
        <w:rPr>
          <w:sz w:val="24"/>
          <w:szCs w:val="24"/>
        </w:rPr>
        <w:t xml:space="preserve"> защиты </w:t>
      </w:r>
      <w:r w:rsidR="00853BD1" w:rsidRPr="00853BD1">
        <w:rPr>
          <w:sz w:val="22"/>
          <w:szCs w:val="22"/>
        </w:rPr>
        <w:t xml:space="preserve">курсовой работы </w:t>
      </w:r>
    </w:p>
    <w:p w:rsidR="00512D32" w:rsidRDefault="00512D32">
      <w:pPr>
        <w:jc w:val="center"/>
        <w:rPr>
          <w:b/>
          <w:sz w:val="24"/>
          <w:szCs w:val="24"/>
        </w:rPr>
      </w:pPr>
    </w:p>
    <w:p w:rsidR="00512D32" w:rsidRDefault="00512D32">
      <w:pPr>
        <w:jc w:val="both"/>
        <w:rPr>
          <w:sz w:val="22"/>
          <w:szCs w:val="22"/>
        </w:rPr>
      </w:pPr>
      <w:r>
        <w:rPr>
          <w:b/>
          <w:sz w:val="22"/>
          <w:szCs w:val="22"/>
        </w:rPr>
        <w:t xml:space="preserve">        Подготовка к защите</w:t>
      </w:r>
      <w:r>
        <w:rPr>
          <w:sz w:val="22"/>
          <w:szCs w:val="22"/>
        </w:rPr>
        <w:t xml:space="preserve">. До защиты студент должен </w:t>
      </w:r>
      <w:r w:rsidR="00853BD1">
        <w:rPr>
          <w:sz w:val="22"/>
          <w:szCs w:val="22"/>
        </w:rPr>
        <w:t xml:space="preserve">ознакомиться с рецензией на свою работу </w:t>
      </w:r>
      <w:r>
        <w:rPr>
          <w:sz w:val="22"/>
          <w:szCs w:val="22"/>
        </w:rPr>
        <w:t xml:space="preserve"> и в случае необходимости побеседовать с преподавателем дисциплины</w:t>
      </w:r>
      <w:r w:rsidR="00853BD1">
        <w:rPr>
          <w:sz w:val="22"/>
          <w:szCs w:val="22"/>
        </w:rPr>
        <w:t xml:space="preserve">. </w:t>
      </w:r>
      <w:r>
        <w:rPr>
          <w:sz w:val="22"/>
          <w:szCs w:val="22"/>
        </w:rPr>
        <w:t xml:space="preserve"> </w:t>
      </w:r>
    </w:p>
    <w:p w:rsidR="00512D32" w:rsidRDefault="00512D32">
      <w:pPr>
        <w:jc w:val="both"/>
        <w:rPr>
          <w:sz w:val="22"/>
          <w:szCs w:val="22"/>
        </w:rPr>
      </w:pPr>
      <w:r>
        <w:rPr>
          <w:sz w:val="22"/>
          <w:szCs w:val="22"/>
        </w:rPr>
        <w:t xml:space="preserve">        Окончательная оценка дается после защиты. Если </w:t>
      </w:r>
      <w:r w:rsidR="00853BD1">
        <w:rPr>
          <w:sz w:val="22"/>
          <w:szCs w:val="22"/>
        </w:rPr>
        <w:t>работа</w:t>
      </w:r>
      <w:r>
        <w:rPr>
          <w:sz w:val="22"/>
          <w:szCs w:val="22"/>
        </w:rPr>
        <w:t xml:space="preserve"> не допущен</w:t>
      </w:r>
      <w:r w:rsidR="00853BD1">
        <w:rPr>
          <w:sz w:val="22"/>
          <w:szCs w:val="22"/>
        </w:rPr>
        <w:t>а</w:t>
      </w:r>
      <w:r>
        <w:rPr>
          <w:sz w:val="22"/>
          <w:szCs w:val="22"/>
        </w:rPr>
        <w:t xml:space="preserve"> к защите, то он</w:t>
      </w:r>
      <w:r w:rsidR="00853BD1">
        <w:rPr>
          <w:sz w:val="22"/>
          <w:szCs w:val="22"/>
        </w:rPr>
        <w:t>а</w:t>
      </w:r>
      <w:r>
        <w:rPr>
          <w:sz w:val="22"/>
          <w:szCs w:val="22"/>
        </w:rPr>
        <w:t xml:space="preserve"> должн</w:t>
      </w:r>
      <w:r w:rsidR="00853BD1">
        <w:rPr>
          <w:sz w:val="22"/>
          <w:szCs w:val="22"/>
        </w:rPr>
        <w:t>а</w:t>
      </w:r>
      <w:r>
        <w:rPr>
          <w:sz w:val="22"/>
          <w:szCs w:val="22"/>
        </w:rPr>
        <w:t xml:space="preserve"> быть студентом переработан</w:t>
      </w:r>
      <w:r w:rsidR="00853BD1">
        <w:rPr>
          <w:sz w:val="22"/>
          <w:szCs w:val="22"/>
        </w:rPr>
        <w:t>а</w:t>
      </w:r>
      <w:r>
        <w:rPr>
          <w:sz w:val="22"/>
          <w:szCs w:val="22"/>
        </w:rPr>
        <w:t xml:space="preserve"> в соответствии с рецензией и вновь представлен</w:t>
      </w:r>
      <w:r w:rsidR="00853BD1">
        <w:rPr>
          <w:sz w:val="22"/>
          <w:szCs w:val="22"/>
        </w:rPr>
        <w:t>а</w:t>
      </w:r>
      <w:r>
        <w:rPr>
          <w:sz w:val="22"/>
          <w:szCs w:val="22"/>
        </w:rPr>
        <w:t xml:space="preserve"> на кафедру. </w:t>
      </w:r>
    </w:p>
    <w:p w:rsidR="00512D32" w:rsidRDefault="00853BD1">
      <w:pPr>
        <w:ind w:firstLine="360"/>
        <w:jc w:val="both"/>
        <w:rPr>
          <w:sz w:val="22"/>
          <w:szCs w:val="22"/>
        </w:rPr>
      </w:pPr>
      <w:r>
        <w:rPr>
          <w:b/>
          <w:sz w:val="22"/>
          <w:szCs w:val="22"/>
        </w:rPr>
        <w:t>К</w:t>
      </w:r>
      <w:r w:rsidRPr="00853BD1">
        <w:rPr>
          <w:b/>
          <w:sz w:val="22"/>
          <w:szCs w:val="22"/>
        </w:rPr>
        <w:t>урсов</w:t>
      </w:r>
      <w:r>
        <w:rPr>
          <w:b/>
          <w:sz w:val="22"/>
          <w:szCs w:val="22"/>
        </w:rPr>
        <w:t>ая</w:t>
      </w:r>
      <w:r w:rsidRPr="00853BD1">
        <w:rPr>
          <w:b/>
          <w:sz w:val="22"/>
          <w:szCs w:val="22"/>
        </w:rPr>
        <w:t xml:space="preserve"> работ</w:t>
      </w:r>
      <w:r>
        <w:rPr>
          <w:b/>
          <w:sz w:val="22"/>
          <w:szCs w:val="22"/>
        </w:rPr>
        <w:t>а</w:t>
      </w:r>
      <w:r w:rsidR="00512D32">
        <w:rPr>
          <w:sz w:val="22"/>
          <w:szCs w:val="22"/>
        </w:rPr>
        <w:t xml:space="preserve"> не допускается к защите, если: </w:t>
      </w:r>
    </w:p>
    <w:p w:rsidR="00512D32" w:rsidRDefault="00512D32" w:rsidP="004B5BEB">
      <w:pPr>
        <w:numPr>
          <w:ilvl w:val="0"/>
          <w:numId w:val="4"/>
        </w:numPr>
        <w:tabs>
          <w:tab w:val="left" w:pos="900"/>
        </w:tabs>
        <w:overflowPunct w:val="0"/>
        <w:autoSpaceDE w:val="0"/>
        <w:ind w:left="900"/>
        <w:jc w:val="both"/>
        <w:textAlignment w:val="baseline"/>
        <w:rPr>
          <w:sz w:val="22"/>
          <w:szCs w:val="22"/>
        </w:rPr>
      </w:pPr>
      <w:r>
        <w:rPr>
          <w:sz w:val="22"/>
          <w:szCs w:val="22"/>
        </w:rPr>
        <w:t>он</w:t>
      </w:r>
      <w:r w:rsidR="00853BD1">
        <w:rPr>
          <w:sz w:val="22"/>
          <w:szCs w:val="22"/>
        </w:rPr>
        <w:t>а</w:t>
      </w:r>
      <w:r>
        <w:rPr>
          <w:sz w:val="22"/>
          <w:szCs w:val="22"/>
        </w:rPr>
        <w:t xml:space="preserve"> не носит самостоятельного характера, списан</w:t>
      </w:r>
      <w:r w:rsidR="00853BD1">
        <w:rPr>
          <w:sz w:val="22"/>
          <w:szCs w:val="22"/>
        </w:rPr>
        <w:t>а</w:t>
      </w:r>
      <w:r>
        <w:rPr>
          <w:sz w:val="22"/>
          <w:szCs w:val="22"/>
        </w:rPr>
        <w:t xml:space="preserve"> из литературных источников или у других авторов; </w:t>
      </w:r>
    </w:p>
    <w:p w:rsidR="00512D32" w:rsidRDefault="00512D32" w:rsidP="004B5BEB">
      <w:pPr>
        <w:numPr>
          <w:ilvl w:val="0"/>
          <w:numId w:val="8"/>
        </w:numPr>
        <w:tabs>
          <w:tab w:val="left" w:pos="900"/>
        </w:tabs>
        <w:overflowPunct w:val="0"/>
        <w:autoSpaceDE w:val="0"/>
        <w:ind w:left="900"/>
        <w:jc w:val="both"/>
        <w:textAlignment w:val="baseline"/>
        <w:rPr>
          <w:sz w:val="22"/>
          <w:szCs w:val="22"/>
        </w:rPr>
      </w:pPr>
      <w:r>
        <w:rPr>
          <w:sz w:val="22"/>
          <w:szCs w:val="22"/>
        </w:rPr>
        <w:t xml:space="preserve">основные вопросы не раскрыты, изложены схематично, фрагментарно; </w:t>
      </w:r>
    </w:p>
    <w:p w:rsidR="00512D32" w:rsidRDefault="00512D32" w:rsidP="004B5BEB">
      <w:pPr>
        <w:numPr>
          <w:ilvl w:val="0"/>
          <w:numId w:val="11"/>
        </w:numPr>
        <w:tabs>
          <w:tab w:val="left" w:pos="900"/>
        </w:tabs>
        <w:overflowPunct w:val="0"/>
        <w:autoSpaceDE w:val="0"/>
        <w:ind w:left="900"/>
        <w:jc w:val="both"/>
        <w:textAlignment w:val="baseline"/>
        <w:rPr>
          <w:sz w:val="22"/>
          <w:szCs w:val="22"/>
        </w:rPr>
      </w:pPr>
      <w:r>
        <w:rPr>
          <w:sz w:val="22"/>
          <w:szCs w:val="22"/>
        </w:rPr>
        <w:t xml:space="preserve">в тексте содержатся ошибки, научный аппарат оформлен неправильно, текст выполнен небрежно. </w:t>
      </w:r>
    </w:p>
    <w:p w:rsidR="00512D32" w:rsidRDefault="00512D32">
      <w:pPr>
        <w:jc w:val="both"/>
        <w:rPr>
          <w:sz w:val="22"/>
          <w:szCs w:val="22"/>
        </w:rPr>
      </w:pPr>
      <w:r>
        <w:rPr>
          <w:sz w:val="22"/>
          <w:szCs w:val="22"/>
        </w:rPr>
        <w:t xml:space="preserve">       </w:t>
      </w:r>
      <w:r>
        <w:rPr>
          <w:b/>
          <w:sz w:val="22"/>
          <w:szCs w:val="22"/>
        </w:rPr>
        <w:t xml:space="preserve">Защита </w:t>
      </w:r>
      <w:r w:rsidR="00853BD1" w:rsidRPr="00853BD1">
        <w:rPr>
          <w:b/>
          <w:sz w:val="22"/>
          <w:szCs w:val="22"/>
        </w:rPr>
        <w:t>курсовой работы</w:t>
      </w:r>
      <w:r>
        <w:rPr>
          <w:b/>
          <w:sz w:val="22"/>
          <w:szCs w:val="22"/>
        </w:rPr>
        <w:t>.</w:t>
      </w:r>
      <w:r>
        <w:rPr>
          <w:sz w:val="22"/>
          <w:szCs w:val="22"/>
        </w:rPr>
        <w:t xml:space="preserve"> На </w:t>
      </w:r>
      <w:r w:rsidRPr="00853BD1">
        <w:rPr>
          <w:sz w:val="22"/>
          <w:szCs w:val="22"/>
        </w:rPr>
        <w:t xml:space="preserve">защиту </w:t>
      </w:r>
      <w:r w:rsidR="00853BD1" w:rsidRPr="00853BD1">
        <w:rPr>
          <w:sz w:val="22"/>
          <w:szCs w:val="22"/>
        </w:rPr>
        <w:t>курсовой работы</w:t>
      </w:r>
      <w:r w:rsidR="00853BD1" w:rsidRPr="00853BD1">
        <w:rPr>
          <w:sz w:val="22"/>
        </w:rPr>
        <w:t xml:space="preserve"> </w:t>
      </w:r>
      <w:r w:rsidRPr="00853BD1">
        <w:rPr>
          <w:sz w:val="22"/>
          <w:szCs w:val="22"/>
        </w:rPr>
        <w:t xml:space="preserve">отводится 4 минуты, в течение которых студент представляет основные результаты своего исследования (введение, выводы и предложения). В ходе защиты </w:t>
      </w:r>
      <w:r w:rsidR="00853BD1" w:rsidRPr="00853BD1">
        <w:rPr>
          <w:sz w:val="22"/>
          <w:szCs w:val="22"/>
        </w:rPr>
        <w:t>курсовой работы</w:t>
      </w:r>
      <w:r w:rsidR="00853BD1" w:rsidRPr="00853BD1">
        <w:rPr>
          <w:sz w:val="22"/>
        </w:rPr>
        <w:t xml:space="preserve"> </w:t>
      </w:r>
      <w:r w:rsidRPr="00853BD1">
        <w:rPr>
          <w:sz w:val="22"/>
          <w:szCs w:val="22"/>
        </w:rPr>
        <w:t>студенту необходимо</w:t>
      </w:r>
      <w:r>
        <w:rPr>
          <w:sz w:val="22"/>
          <w:szCs w:val="22"/>
        </w:rPr>
        <w:t xml:space="preserve"> показать хорошее владение материалом конкретной темы, умение отвечать на вопросы, ориентироваться в содержании. </w:t>
      </w:r>
    </w:p>
    <w:p w:rsidR="00512D32" w:rsidRDefault="00512D32">
      <w:pPr>
        <w:jc w:val="both"/>
        <w:rPr>
          <w:sz w:val="22"/>
          <w:szCs w:val="22"/>
        </w:rPr>
      </w:pPr>
      <w:r>
        <w:rPr>
          <w:sz w:val="22"/>
          <w:szCs w:val="22"/>
        </w:rPr>
        <w:t xml:space="preserve">      Оценку </w:t>
      </w:r>
      <w:r w:rsidRPr="00512D32">
        <w:rPr>
          <w:b/>
          <w:sz w:val="22"/>
          <w:szCs w:val="22"/>
        </w:rPr>
        <w:t>«отлично»</w:t>
      </w:r>
      <w:r>
        <w:rPr>
          <w:sz w:val="22"/>
          <w:szCs w:val="22"/>
        </w:rPr>
        <w:t xml:space="preserve"> получают </w:t>
      </w:r>
      <w:r w:rsidR="00853BD1">
        <w:rPr>
          <w:sz w:val="22"/>
          <w:szCs w:val="22"/>
        </w:rPr>
        <w:t>работы</w:t>
      </w:r>
      <w:r>
        <w:rPr>
          <w:sz w:val="22"/>
          <w:szCs w:val="22"/>
        </w:rPr>
        <w:t xml:space="preserve">, в которых содержатся элементы научного творчества, делаются самостоятельные выводы, дается аргументированная критика и самостоятельный анализ фактического материала на основе глубоких знаний литературы по данной теме. </w:t>
      </w:r>
    </w:p>
    <w:p w:rsidR="00512D32" w:rsidRDefault="00512D32">
      <w:pPr>
        <w:jc w:val="both"/>
        <w:rPr>
          <w:sz w:val="22"/>
          <w:szCs w:val="22"/>
        </w:rPr>
      </w:pPr>
      <w:r>
        <w:rPr>
          <w:sz w:val="22"/>
          <w:szCs w:val="22"/>
        </w:rPr>
        <w:t xml:space="preserve">      Оценка </w:t>
      </w:r>
      <w:r w:rsidRPr="00512D32">
        <w:rPr>
          <w:b/>
          <w:sz w:val="22"/>
          <w:szCs w:val="22"/>
        </w:rPr>
        <w:t>«хорошо»</w:t>
      </w:r>
      <w:r>
        <w:rPr>
          <w:sz w:val="22"/>
          <w:szCs w:val="22"/>
        </w:rPr>
        <w:t xml:space="preserve"> ставится в том случае, когда в </w:t>
      </w:r>
      <w:r w:rsidR="00853BD1">
        <w:rPr>
          <w:sz w:val="22"/>
          <w:szCs w:val="22"/>
        </w:rPr>
        <w:t>работе</w:t>
      </w:r>
      <w:r>
        <w:rPr>
          <w:sz w:val="22"/>
          <w:szCs w:val="22"/>
        </w:rPr>
        <w:t xml:space="preserve">, выполненном на хорошем теоретическом уровне, полно и всесторонне освещаются вопросы темы, но нет должной степени творчества. </w:t>
      </w:r>
    </w:p>
    <w:p w:rsidR="00512D32" w:rsidRDefault="00512D32">
      <w:pPr>
        <w:jc w:val="both"/>
        <w:rPr>
          <w:sz w:val="22"/>
          <w:szCs w:val="22"/>
        </w:rPr>
      </w:pPr>
      <w:r>
        <w:rPr>
          <w:sz w:val="22"/>
          <w:szCs w:val="22"/>
        </w:rPr>
        <w:t xml:space="preserve">      Оценку </w:t>
      </w:r>
      <w:r w:rsidRPr="00512D32">
        <w:rPr>
          <w:b/>
          <w:sz w:val="22"/>
          <w:szCs w:val="22"/>
        </w:rPr>
        <w:t>«удовлетворительно»</w:t>
      </w:r>
      <w:r>
        <w:rPr>
          <w:sz w:val="22"/>
          <w:szCs w:val="22"/>
        </w:rPr>
        <w:t xml:space="preserve"> </w:t>
      </w:r>
      <w:r w:rsidRPr="00853BD1">
        <w:rPr>
          <w:sz w:val="22"/>
          <w:szCs w:val="22"/>
        </w:rPr>
        <w:t xml:space="preserve">заслуживают </w:t>
      </w:r>
      <w:r w:rsidR="00853BD1" w:rsidRPr="00853BD1">
        <w:rPr>
          <w:sz w:val="22"/>
          <w:szCs w:val="22"/>
        </w:rPr>
        <w:t>работы</w:t>
      </w:r>
      <w:r w:rsidRPr="00853BD1">
        <w:rPr>
          <w:sz w:val="22"/>
          <w:szCs w:val="22"/>
        </w:rPr>
        <w:t>, в которых правильно освещены основные вопросы темы, но нет</w:t>
      </w:r>
      <w:r>
        <w:rPr>
          <w:sz w:val="22"/>
          <w:szCs w:val="22"/>
        </w:rPr>
        <w:t xml:space="preserve"> логически стройного их изложения, содержатся отдельные ошибочные положения. </w:t>
      </w:r>
    </w:p>
    <w:p w:rsidR="00512D32" w:rsidRDefault="00512D32">
      <w:pPr>
        <w:jc w:val="both"/>
        <w:rPr>
          <w:sz w:val="22"/>
          <w:szCs w:val="22"/>
        </w:rPr>
      </w:pPr>
      <w:r>
        <w:rPr>
          <w:sz w:val="22"/>
          <w:szCs w:val="22"/>
        </w:rPr>
        <w:t xml:space="preserve">      Оценку </w:t>
      </w:r>
      <w:r w:rsidRPr="00512D32">
        <w:rPr>
          <w:b/>
          <w:sz w:val="22"/>
          <w:szCs w:val="22"/>
        </w:rPr>
        <w:t>«неудовлетворительно»</w:t>
      </w:r>
      <w:r>
        <w:rPr>
          <w:sz w:val="22"/>
          <w:szCs w:val="22"/>
        </w:rPr>
        <w:t xml:space="preserve"> студент получает в случае, когда не может ответить на замечания, не владеет материалом работы, не в состоянии дать объяснения выводам и теоретическим положениям данной проблемы. В этом случае студенту предстоит повторная защита. </w:t>
      </w:r>
    </w:p>
    <w:p w:rsidR="00512D32" w:rsidRDefault="00512D32">
      <w:pPr>
        <w:jc w:val="both"/>
        <w:rPr>
          <w:sz w:val="22"/>
          <w:szCs w:val="22"/>
        </w:rPr>
      </w:pPr>
      <w:r>
        <w:rPr>
          <w:sz w:val="22"/>
          <w:szCs w:val="22"/>
        </w:rPr>
        <w:t xml:space="preserve">       </w:t>
      </w:r>
    </w:p>
    <w:p w:rsidR="00512D32" w:rsidRDefault="00512D32">
      <w:pPr>
        <w:spacing w:before="120" w:after="120"/>
        <w:jc w:val="center"/>
        <w:rPr>
          <w:b/>
          <w:sz w:val="24"/>
          <w:szCs w:val="24"/>
        </w:rPr>
      </w:pPr>
      <w:r>
        <w:rPr>
          <w:b/>
          <w:sz w:val="24"/>
          <w:szCs w:val="24"/>
        </w:rPr>
        <w:t>Список литературы</w:t>
      </w:r>
    </w:p>
    <w:p w:rsidR="00853BD1" w:rsidRPr="00853BD1" w:rsidRDefault="00853BD1" w:rsidP="00853BD1">
      <w:pPr>
        <w:numPr>
          <w:ilvl w:val="0"/>
          <w:numId w:val="2"/>
        </w:numPr>
        <w:jc w:val="both"/>
        <w:rPr>
          <w:sz w:val="22"/>
          <w:szCs w:val="22"/>
        </w:rPr>
      </w:pPr>
      <w:r w:rsidRPr="00853BD1">
        <w:rPr>
          <w:sz w:val="22"/>
          <w:szCs w:val="22"/>
        </w:rPr>
        <w:t>Приказ Министерства образования и науки Российской Федерации от 17 января 2011 г. N 41 «Об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081100 государственное и муниципальное управление (квалификация (степень) "бакалавр")</w:t>
      </w:r>
    </w:p>
    <w:p w:rsidR="00512D32" w:rsidRDefault="00512D32">
      <w:pPr>
        <w:numPr>
          <w:ilvl w:val="0"/>
          <w:numId w:val="2"/>
        </w:numPr>
        <w:tabs>
          <w:tab w:val="left" w:pos="720"/>
        </w:tabs>
        <w:jc w:val="both"/>
        <w:rPr>
          <w:sz w:val="22"/>
          <w:szCs w:val="22"/>
        </w:rPr>
      </w:pPr>
      <w:r>
        <w:rPr>
          <w:sz w:val="22"/>
          <w:szCs w:val="22"/>
        </w:rPr>
        <w:t>ГОСТ 7.1-2003 «Библиографическая запись. Библиографическое описание. Общие требования и правила составления».</w:t>
      </w:r>
    </w:p>
    <w:p w:rsidR="00512D32" w:rsidRDefault="00512D32">
      <w:pPr>
        <w:numPr>
          <w:ilvl w:val="0"/>
          <w:numId w:val="2"/>
        </w:numPr>
        <w:tabs>
          <w:tab w:val="left" w:pos="720"/>
        </w:tabs>
        <w:jc w:val="both"/>
        <w:rPr>
          <w:sz w:val="22"/>
          <w:szCs w:val="22"/>
        </w:rPr>
      </w:pPr>
      <w:r>
        <w:rPr>
          <w:sz w:val="22"/>
          <w:szCs w:val="22"/>
        </w:rPr>
        <w:t>Рекомендации по написанию, оформлению и защите дипломной работы по специальности «Государственное и муниципальное управление», для студентов очного и заочного обучения: учебно-метод. пособие / сост. Т.Л. Баркова, И.В. Гусева, Н.Д. Кликунов, Н.А. Еськова, В.Л.Шаповалов; МЭБИК. – Курск: МЭБИК, 2007. -32 с.</w:t>
      </w:r>
    </w:p>
    <w:p w:rsidR="00512D32" w:rsidRDefault="00512D32">
      <w:pPr>
        <w:numPr>
          <w:ilvl w:val="0"/>
          <w:numId w:val="2"/>
        </w:numPr>
        <w:tabs>
          <w:tab w:val="left" w:pos="720"/>
        </w:tabs>
        <w:jc w:val="both"/>
        <w:rPr>
          <w:sz w:val="22"/>
          <w:szCs w:val="22"/>
        </w:rPr>
      </w:pPr>
      <w:r>
        <w:rPr>
          <w:sz w:val="22"/>
          <w:szCs w:val="22"/>
        </w:rPr>
        <w:t xml:space="preserve">Сайт Российской книжной палаты: </w:t>
      </w:r>
      <w:hyperlink r:id="rId11" w:anchor="_blank" w:history="1">
        <w:r w:rsidRPr="00512D32">
          <w:rPr>
            <w:rStyle w:val="a6"/>
            <w:color w:val="auto"/>
            <w:sz w:val="24"/>
            <w:szCs w:val="24"/>
            <w:u w:val="none"/>
          </w:rPr>
          <w:t>http://www.bookchamber.ru/gost.htm</w:t>
        </w:r>
      </w:hyperlink>
    </w:p>
    <w:p w:rsidR="00512D32" w:rsidRDefault="00512D32">
      <w:pPr>
        <w:tabs>
          <w:tab w:val="left" w:pos="360"/>
        </w:tabs>
        <w:ind w:left="360" w:hanging="360"/>
        <w:jc w:val="both"/>
        <w:rPr>
          <w:sz w:val="22"/>
          <w:szCs w:val="22"/>
        </w:rPr>
      </w:pPr>
    </w:p>
    <w:p w:rsidR="00512D32" w:rsidRDefault="00512D32">
      <w:r>
        <w:br w:type="page"/>
        <w:t xml:space="preserve">   </w:t>
      </w:r>
      <w:r>
        <w:rPr>
          <w:b/>
          <w:sz w:val="24"/>
          <w:szCs w:val="24"/>
        </w:rPr>
        <w:t>Приложение А</w:t>
      </w:r>
    </w:p>
    <w:p w:rsidR="00512D32" w:rsidRDefault="00853BD1">
      <w:pPr>
        <w:pStyle w:val="ae"/>
        <w:spacing w:after="120"/>
        <w:rPr>
          <w:b w:val="0"/>
          <w:sz w:val="22"/>
          <w:szCs w:val="22"/>
        </w:rPr>
      </w:pPr>
      <w:r>
        <w:rPr>
          <w:b w:val="0"/>
          <w:sz w:val="22"/>
          <w:szCs w:val="22"/>
        </w:rPr>
        <w:t>ЧОУ В</w:t>
      </w:r>
      <w:r w:rsidR="00512D32">
        <w:rPr>
          <w:b w:val="0"/>
          <w:sz w:val="22"/>
          <w:szCs w:val="22"/>
        </w:rPr>
        <w:t>О «Курский институт менеджмента, экономики и бизнеса»</w:t>
      </w:r>
    </w:p>
    <w:tbl>
      <w:tblPr>
        <w:tblW w:w="0" w:type="auto"/>
        <w:tblLayout w:type="fixed"/>
        <w:tblCellMar>
          <w:left w:w="70" w:type="dxa"/>
          <w:right w:w="70" w:type="dxa"/>
        </w:tblCellMar>
        <w:tblLook w:val="0000" w:firstRow="0" w:lastRow="0" w:firstColumn="0" w:lastColumn="0" w:noHBand="0" w:noVBand="0"/>
      </w:tblPr>
      <w:tblGrid>
        <w:gridCol w:w="2770"/>
        <w:gridCol w:w="3751"/>
      </w:tblGrid>
      <w:tr w:rsidR="00512D32">
        <w:tc>
          <w:tcPr>
            <w:tcW w:w="2770" w:type="dxa"/>
          </w:tcPr>
          <w:p w:rsidR="00512D32" w:rsidRDefault="00512D32">
            <w:pPr>
              <w:snapToGrid w:val="0"/>
              <w:jc w:val="center"/>
              <w:rPr>
                <w:sz w:val="22"/>
                <w:szCs w:val="22"/>
              </w:rPr>
            </w:pPr>
          </w:p>
        </w:tc>
        <w:tc>
          <w:tcPr>
            <w:tcW w:w="3751" w:type="dxa"/>
          </w:tcPr>
          <w:p w:rsidR="00512D32" w:rsidRDefault="009E2CF3">
            <w:pPr>
              <w:snapToGrid w:val="0"/>
              <w:jc w:val="both"/>
              <w:rPr>
                <w:sz w:val="22"/>
                <w:szCs w:val="22"/>
              </w:rPr>
            </w:pPr>
            <w:r>
              <w:rPr>
                <w:sz w:val="22"/>
                <w:szCs w:val="22"/>
              </w:rPr>
              <w:t>Факультет:</w:t>
            </w:r>
            <w:r w:rsidR="00512D32">
              <w:rPr>
                <w:sz w:val="22"/>
                <w:szCs w:val="22"/>
              </w:rPr>
              <w:t xml:space="preserve"> </w:t>
            </w:r>
          </w:p>
          <w:p w:rsidR="00512D32" w:rsidRDefault="00853BD1">
            <w:pPr>
              <w:pStyle w:val="ac"/>
              <w:tabs>
                <w:tab w:val="clear" w:pos="4153"/>
                <w:tab w:val="clear" w:pos="8306"/>
              </w:tabs>
              <w:rPr>
                <w:spacing w:val="-6"/>
                <w:sz w:val="22"/>
                <w:szCs w:val="22"/>
              </w:rPr>
            </w:pPr>
            <w:r>
              <w:rPr>
                <w:spacing w:val="-6"/>
                <w:sz w:val="22"/>
                <w:szCs w:val="22"/>
              </w:rPr>
              <w:t>Подготовки бакалавров</w:t>
            </w:r>
          </w:p>
        </w:tc>
      </w:tr>
      <w:tr w:rsidR="00512D32">
        <w:tc>
          <w:tcPr>
            <w:tcW w:w="2770" w:type="dxa"/>
          </w:tcPr>
          <w:p w:rsidR="00512D32" w:rsidRDefault="00512D32">
            <w:pPr>
              <w:snapToGrid w:val="0"/>
              <w:jc w:val="center"/>
              <w:rPr>
                <w:sz w:val="22"/>
                <w:szCs w:val="22"/>
              </w:rPr>
            </w:pPr>
          </w:p>
        </w:tc>
        <w:tc>
          <w:tcPr>
            <w:tcW w:w="3751" w:type="dxa"/>
          </w:tcPr>
          <w:p w:rsidR="00512D32" w:rsidRDefault="00512D32">
            <w:pPr>
              <w:snapToGrid w:val="0"/>
              <w:jc w:val="both"/>
              <w:rPr>
                <w:sz w:val="22"/>
                <w:szCs w:val="22"/>
              </w:rPr>
            </w:pPr>
          </w:p>
        </w:tc>
      </w:tr>
      <w:tr w:rsidR="00512D32">
        <w:tc>
          <w:tcPr>
            <w:tcW w:w="2770" w:type="dxa"/>
          </w:tcPr>
          <w:p w:rsidR="00512D32" w:rsidRDefault="00512D32">
            <w:pPr>
              <w:snapToGrid w:val="0"/>
              <w:jc w:val="center"/>
              <w:rPr>
                <w:sz w:val="22"/>
                <w:szCs w:val="22"/>
              </w:rPr>
            </w:pPr>
          </w:p>
        </w:tc>
        <w:tc>
          <w:tcPr>
            <w:tcW w:w="3751" w:type="dxa"/>
          </w:tcPr>
          <w:p w:rsidR="00512D32" w:rsidRDefault="00853BD1">
            <w:pPr>
              <w:snapToGrid w:val="0"/>
              <w:jc w:val="both"/>
              <w:rPr>
                <w:sz w:val="22"/>
                <w:szCs w:val="22"/>
              </w:rPr>
            </w:pPr>
            <w:r>
              <w:rPr>
                <w:sz w:val="22"/>
                <w:szCs w:val="22"/>
              </w:rPr>
              <w:t>Направление подготовки</w:t>
            </w:r>
            <w:r w:rsidR="00512D32">
              <w:rPr>
                <w:sz w:val="22"/>
                <w:szCs w:val="22"/>
              </w:rPr>
              <w:t xml:space="preserve">: </w:t>
            </w:r>
          </w:p>
        </w:tc>
      </w:tr>
      <w:tr w:rsidR="00512D32">
        <w:tc>
          <w:tcPr>
            <w:tcW w:w="2770" w:type="dxa"/>
          </w:tcPr>
          <w:p w:rsidR="00512D32" w:rsidRDefault="00512D32">
            <w:pPr>
              <w:snapToGrid w:val="0"/>
              <w:jc w:val="center"/>
              <w:rPr>
                <w:sz w:val="22"/>
                <w:szCs w:val="22"/>
              </w:rPr>
            </w:pPr>
          </w:p>
        </w:tc>
        <w:tc>
          <w:tcPr>
            <w:tcW w:w="3751" w:type="dxa"/>
          </w:tcPr>
          <w:p w:rsidR="00512D32" w:rsidRDefault="00512D32">
            <w:pPr>
              <w:snapToGrid w:val="0"/>
              <w:jc w:val="both"/>
              <w:rPr>
                <w:sz w:val="22"/>
                <w:szCs w:val="22"/>
              </w:rPr>
            </w:pPr>
            <w:r>
              <w:rPr>
                <w:sz w:val="22"/>
                <w:szCs w:val="22"/>
              </w:rPr>
              <w:t>государственное и муниципальное управление</w:t>
            </w:r>
          </w:p>
        </w:tc>
      </w:tr>
      <w:tr w:rsidR="00512D32">
        <w:tc>
          <w:tcPr>
            <w:tcW w:w="2770" w:type="dxa"/>
          </w:tcPr>
          <w:p w:rsidR="00512D32" w:rsidRDefault="00512D32">
            <w:pPr>
              <w:snapToGrid w:val="0"/>
              <w:jc w:val="center"/>
              <w:rPr>
                <w:sz w:val="22"/>
                <w:szCs w:val="22"/>
              </w:rPr>
            </w:pPr>
          </w:p>
        </w:tc>
        <w:tc>
          <w:tcPr>
            <w:tcW w:w="3751" w:type="dxa"/>
          </w:tcPr>
          <w:p w:rsidR="00512D32" w:rsidRDefault="00512D32">
            <w:pPr>
              <w:snapToGrid w:val="0"/>
              <w:jc w:val="both"/>
              <w:rPr>
                <w:sz w:val="22"/>
                <w:szCs w:val="22"/>
              </w:rPr>
            </w:pPr>
          </w:p>
        </w:tc>
      </w:tr>
      <w:tr w:rsidR="00512D32">
        <w:trPr>
          <w:trHeight w:val="960"/>
        </w:trPr>
        <w:tc>
          <w:tcPr>
            <w:tcW w:w="2770" w:type="dxa"/>
          </w:tcPr>
          <w:p w:rsidR="00512D32" w:rsidRDefault="00512D32">
            <w:pPr>
              <w:snapToGrid w:val="0"/>
              <w:jc w:val="center"/>
              <w:rPr>
                <w:sz w:val="22"/>
                <w:szCs w:val="22"/>
              </w:rPr>
            </w:pPr>
          </w:p>
        </w:tc>
        <w:tc>
          <w:tcPr>
            <w:tcW w:w="3751" w:type="dxa"/>
          </w:tcPr>
          <w:p w:rsidR="00512D32" w:rsidRDefault="00512D32">
            <w:pPr>
              <w:snapToGrid w:val="0"/>
              <w:rPr>
                <w:sz w:val="22"/>
                <w:szCs w:val="22"/>
              </w:rPr>
            </w:pPr>
            <w:r>
              <w:rPr>
                <w:sz w:val="22"/>
                <w:szCs w:val="22"/>
              </w:rPr>
              <w:t>Дисциплина:</w:t>
            </w:r>
          </w:p>
          <w:p w:rsidR="00512D32" w:rsidRDefault="00512D32" w:rsidP="00853BD1">
            <w:pPr>
              <w:rPr>
                <w:sz w:val="22"/>
                <w:szCs w:val="22"/>
              </w:rPr>
            </w:pPr>
            <w:r>
              <w:rPr>
                <w:sz w:val="22"/>
                <w:szCs w:val="22"/>
              </w:rPr>
              <w:t>Региональн</w:t>
            </w:r>
            <w:r w:rsidR="00853BD1">
              <w:rPr>
                <w:sz w:val="22"/>
                <w:szCs w:val="22"/>
              </w:rPr>
              <w:t>ое управление и территориальное планирование</w:t>
            </w:r>
          </w:p>
        </w:tc>
      </w:tr>
      <w:tr w:rsidR="00512D32">
        <w:tc>
          <w:tcPr>
            <w:tcW w:w="2770" w:type="dxa"/>
          </w:tcPr>
          <w:p w:rsidR="00512D32" w:rsidRDefault="00512D32">
            <w:pPr>
              <w:snapToGrid w:val="0"/>
              <w:jc w:val="center"/>
              <w:rPr>
                <w:sz w:val="22"/>
                <w:szCs w:val="22"/>
              </w:rPr>
            </w:pPr>
            <w:r>
              <w:rPr>
                <w:sz w:val="22"/>
                <w:szCs w:val="22"/>
              </w:rPr>
              <w:tab/>
            </w:r>
            <w:r>
              <w:rPr>
                <w:sz w:val="22"/>
                <w:szCs w:val="22"/>
              </w:rPr>
              <w:tab/>
            </w:r>
            <w:r>
              <w:rPr>
                <w:sz w:val="22"/>
                <w:szCs w:val="22"/>
              </w:rPr>
              <w:tab/>
            </w:r>
            <w:r>
              <w:rPr>
                <w:sz w:val="22"/>
                <w:szCs w:val="22"/>
              </w:rPr>
              <w:tab/>
            </w:r>
          </w:p>
        </w:tc>
        <w:tc>
          <w:tcPr>
            <w:tcW w:w="3751" w:type="dxa"/>
          </w:tcPr>
          <w:p w:rsidR="00512D32" w:rsidRDefault="00512D32">
            <w:pPr>
              <w:pStyle w:val="ac"/>
              <w:tabs>
                <w:tab w:val="clear" w:pos="4153"/>
                <w:tab w:val="clear" w:pos="8306"/>
              </w:tabs>
              <w:snapToGrid w:val="0"/>
              <w:rPr>
                <w:sz w:val="22"/>
                <w:szCs w:val="22"/>
              </w:rPr>
            </w:pPr>
          </w:p>
        </w:tc>
      </w:tr>
    </w:tbl>
    <w:p w:rsidR="00512D32" w:rsidRDefault="00512D32">
      <w:pPr>
        <w:jc w:val="center"/>
        <w:rPr>
          <w:b/>
          <w:sz w:val="24"/>
          <w:szCs w:val="24"/>
        </w:rPr>
      </w:pPr>
      <w:r>
        <w:rPr>
          <w:b/>
          <w:sz w:val="24"/>
          <w:szCs w:val="24"/>
        </w:rPr>
        <w:t>КУРСОВ</w:t>
      </w:r>
      <w:r w:rsidR="00853BD1">
        <w:rPr>
          <w:b/>
          <w:sz w:val="24"/>
          <w:szCs w:val="24"/>
        </w:rPr>
        <w:t>АЯ РАБОТА</w:t>
      </w:r>
    </w:p>
    <w:tbl>
      <w:tblPr>
        <w:tblW w:w="0" w:type="auto"/>
        <w:tblLayout w:type="fixed"/>
        <w:tblCellMar>
          <w:left w:w="70" w:type="dxa"/>
          <w:right w:w="70" w:type="dxa"/>
        </w:tblCellMar>
        <w:tblLook w:val="0000" w:firstRow="0" w:lastRow="0" w:firstColumn="0" w:lastColumn="0" w:noHBand="0" w:noVBand="0"/>
      </w:tblPr>
      <w:tblGrid>
        <w:gridCol w:w="1510"/>
        <w:gridCol w:w="5011"/>
      </w:tblGrid>
      <w:tr w:rsidR="00512D32">
        <w:tc>
          <w:tcPr>
            <w:tcW w:w="1510" w:type="dxa"/>
          </w:tcPr>
          <w:p w:rsidR="00512D32" w:rsidRDefault="00512D32">
            <w:pPr>
              <w:snapToGrid w:val="0"/>
              <w:spacing w:line="360" w:lineRule="auto"/>
              <w:jc w:val="center"/>
              <w:rPr>
                <w:sz w:val="22"/>
                <w:szCs w:val="22"/>
              </w:rPr>
            </w:pPr>
          </w:p>
          <w:p w:rsidR="00512D32" w:rsidRDefault="00512D32">
            <w:pPr>
              <w:spacing w:line="360" w:lineRule="auto"/>
              <w:jc w:val="center"/>
              <w:rPr>
                <w:sz w:val="22"/>
                <w:szCs w:val="22"/>
              </w:rPr>
            </w:pPr>
            <w:r>
              <w:rPr>
                <w:sz w:val="22"/>
                <w:szCs w:val="22"/>
              </w:rPr>
              <w:t xml:space="preserve">НА ТЕМУ: </w:t>
            </w:r>
          </w:p>
        </w:tc>
        <w:tc>
          <w:tcPr>
            <w:tcW w:w="5011" w:type="dxa"/>
          </w:tcPr>
          <w:p w:rsidR="00512D32" w:rsidRDefault="00512D32">
            <w:pPr>
              <w:pStyle w:val="31"/>
              <w:snapToGrid w:val="0"/>
              <w:jc w:val="center"/>
              <w:rPr>
                <w:b w:val="0"/>
                <w:sz w:val="22"/>
                <w:szCs w:val="22"/>
              </w:rPr>
            </w:pPr>
          </w:p>
        </w:tc>
      </w:tr>
    </w:tbl>
    <w:p w:rsidR="00512D32" w:rsidRDefault="00512D32">
      <w:pPr>
        <w:spacing w:line="360" w:lineRule="auto"/>
        <w:jc w:val="center"/>
      </w:pPr>
    </w:p>
    <w:tbl>
      <w:tblPr>
        <w:tblW w:w="0" w:type="auto"/>
        <w:tblLayout w:type="fixed"/>
        <w:tblCellMar>
          <w:left w:w="70" w:type="dxa"/>
          <w:right w:w="70" w:type="dxa"/>
        </w:tblCellMar>
        <w:tblLook w:val="0000" w:firstRow="0" w:lastRow="0" w:firstColumn="0" w:lastColumn="0" w:noHBand="0" w:noVBand="0"/>
      </w:tblPr>
      <w:tblGrid>
        <w:gridCol w:w="1510"/>
        <w:gridCol w:w="1440"/>
        <w:gridCol w:w="3571"/>
      </w:tblGrid>
      <w:tr w:rsidR="00512D32">
        <w:trPr>
          <w:trHeight w:val="567"/>
        </w:trPr>
        <w:tc>
          <w:tcPr>
            <w:tcW w:w="1510" w:type="dxa"/>
          </w:tcPr>
          <w:p w:rsidR="00512D32" w:rsidRDefault="00512D32">
            <w:pPr>
              <w:snapToGrid w:val="0"/>
              <w:jc w:val="right"/>
              <w:rPr>
                <w:sz w:val="22"/>
                <w:szCs w:val="22"/>
              </w:rPr>
            </w:pPr>
          </w:p>
        </w:tc>
        <w:tc>
          <w:tcPr>
            <w:tcW w:w="1440" w:type="dxa"/>
          </w:tcPr>
          <w:p w:rsidR="00512D32" w:rsidRDefault="00512D32">
            <w:pPr>
              <w:snapToGrid w:val="0"/>
              <w:rPr>
                <w:sz w:val="22"/>
                <w:szCs w:val="22"/>
              </w:rPr>
            </w:pPr>
          </w:p>
        </w:tc>
        <w:tc>
          <w:tcPr>
            <w:tcW w:w="3571" w:type="dxa"/>
          </w:tcPr>
          <w:p w:rsidR="00512D32" w:rsidRDefault="00512D32">
            <w:pPr>
              <w:snapToGrid w:val="0"/>
              <w:rPr>
                <w:sz w:val="20"/>
              </w:rPr>
            </w:pPr>
            <w:r>
              <w:rPr>
                <w:sz w:val="22"/>
                <w:szCs w:val="22"/>
              </w:rPr>
              <w:t>Исполнитель</w:t>
            </w:r>
          </w:p>
        </w:tc>
      </w:tr>
      <w:tr w:rsidR="00512D32">
        <w:trPr>
          <w:trHeight w:val="533"/>
        </w:trPr>
        <w:tc>
          <w:tcPr>
            <w:tcW w:w="1510" w:type="dxa"/>
          </w:tcPr>
          <w:p w:rsidR="00512D32" w:rsidRDefault="00512D32">
            <w:pPr>
              <w:snapToGrid w:val="0"/>
              <w:jc w:val="right"/>
              <w:rPr>
                <w:sz w:val="22"/>
                <w:szCs w:val="22"/>
              </w:rPr>
            </w:pPr>
          </w:p>
        </w:tc>
        <w:tc>
          <w:tcPr>
            <w:tcW w:w="1440" w:type="dxa"/>
          </w:tcPr>
          <w:p w:rsidR="00512D32" w:rsidRDefault="00512D32">
            <w:pPr>
              <w:snapToGrid w:val="0"/>
              <w:rPr>
                <w:sz w:val="22"/>
                <w:szCs w:val="22"/>
              </w:rPr>
            </w:pPr>
          </w:p>
        </w:tc>
        <w:tc>
          <w:tcPr>
            <w:tcW w:w="3571" w:type="dxa"/>
          </w:tcPr>
          <w:p w:rsidR="00512D32" w:rsidRDefault="00512D32">
            <w:pPr>
              <w:snapToGrid w:val="0"/>
              <w:rPr>
                <w:sz w:val="20"/>
              </w:rPr>
            </w:pPr>
            <w:r>
              <w:rPr>
                <w:sz w:val="22"/>
                <w:szCs w:val="22"/>
              </w:rPr>
              <w:t>Руководитель</w:t>
            </w:r>
          </w:p>
        </w:tc>
      </w:tr>
      <w:tr w:rsidR="00512D32">
        <w:trPr>
          <w:trHeight w:val="733"/>
        </w:trPr>
        <w:tc>
          <w:tcPr>
            <w:tcW w:w="1510" w:type="dxa"/>
          </w:tcPr>
          <w:p w:rsidR="00512D32" w:rsidRDefault="00512D32">
            <w:pPr>
              <w:snapToGrid w:val="0"/>
              <w:jc w:val="right"/>
              <w:rPr>
                <w:sz w:val="22"/>
                <w:szCs w:val="22"/>
              </w:rPr>
            </w:pPr>
          </w:p>
        </w:tc>
        <w:tc>
          <w:tcPr>
            <w:tcW w:w="1440" w:type="dxa"/>
          </w:tcPr>
          <w:p w:rsidR="00512D32" w:rsidRDefault="00512D32">
            <w:pPr>
              <w:snapToGrid w:val="0"/>
              <w:rPr>
                <w:sz w:val="22"/>
                <w:szCs w:val="22"/>
              </w:rPr>
            </w:pPr>
          </w:p>
        </w:tc>
        <w:tc>
          <w:tcPr>
            <w:tcW w:w="3571" w:type="dxa"/>
          </w:tcPr>
          <w:p w:rsidR="00512D32" w:rsidRDefault="00512D32">
            <w:pPr>
              <w:snapToGrid w:val="0"/>
              <w:rPr>
                <w:sz w:val="22"/>
                <w:szCs w:val="22"/>
              </w:rPr>
            </w:pPr>
          </w:p>
        </w:tc>
      </w:tr>
    </w:tbl>
    <w:p w:rsidR="00512D32" w:rsidRDefault="00512D32">
      <w:pPr>
        <w:spacing w:line="360" w:lineRule="auto"/>
        <w:jc w:val="center"/>
      </w:pPr>
    </w:p>
    <w:p w:rsidR="00512D32" w:rsidRDefault="00512D32">
      <w:pPr>
        <w:spacing w:line="360" w:lineRule="auto"/>
        <w:jc w:val="center"/>
        <w:rPr>
          <w:sz w:val="22"/>
          <w:szCs w:val="22"/>
        </w:rPr>
      </w:pPr>
    </w:p>
    <w:p w:rsidR="00512D32" w:rsidRDefault="00512D32">
      <w:pPr>
        <w:spacing w:line="360" w:lineRule="auto"/>
        <w:jc w:val="center"/>
        <w:rPr>
          <w:sz w:val="22"/>
          <w:szCs w:val="22"/>
        </w:rPr>
      </w:pPr>
    </w:p>
    <w:p w:rsidR="00512D32" w:rsidRDefault="00512D32">
      <w:pPr>
        <w:spacing w:line="360" w:lineRule="auto"/>
        <w:jc w:val="center"/>
        <w:rPr>
          <w:sz w:val="22"/>
          <w:szCs w:val="22"/>
        </w:rPr>
      </w:pPr>
    </w:p>
    <w:p w:rsidR="00512D32" w:rsidRDefault="00512D32">
      <w:pPr>
        <w:spacing w:line="360" w:lineRule="auto"/>
        <w:jc w:val="center"/>
        <w:rPr>
          <w:sz w:val="22"/>
          <w:szCs w:val="22"/>
        </w:rPr>
      </w:pPr>
    </w:p>
    <w:p w:rsidR="00512D32" w:rsidRDefault="00853BD1">
      <w:pPr>
        <w:spacing w:line="360" w:lineRule="auto"/>
        <w:jc w:val="center"/>
        <w:rPr>
          <w:sz w:val="22"/>
          <w:szCs w:val="22"/>
        </w:rPr>
      </w:pPr>
      <w:r>
        <w:rPr>
          <w:sz w:val="22"/>
          <w:szCs w:val="22"/>
        </w:rPr>
        <w:t xml:space="preserve">Курск – 20_ </w:t>
      </w:r>
      <w:r w:rsidR="00512D32">
        <w:rPr>
          <w:sz w:val="22"/>
          <w:szCs w:val="22"/>
        </w:rPr>
        <w:t>_</w:t>
      </w:r>
      <w:r w:rsidR="00512D32">
        <w:br w:type="page"/>
      </w:r>
      <w:r w:rsidR="00512D32">
        <w:rPr>
          <w:sz w:val="24"/>
          <w:szCs w:val="24"/>
        </w:rPr>
        <w:t xml:space="preserve"> Приложение Б</w:t>
      </w:r>
    </w:p>
    <w:p w:rsidR="00512D32" w:rsidRDefault="00387A97">
      <w:pPr>
        <w:pStyle w:val="a9"/>
        <w:spacing w:before="120"/>
        <w:jc w:val="center"/>
        <w:rPr>
          <w:sz w:val="24"/>
          <w:szCs w:val="24"/>
        </w:rPr>
      </w:pPr>
      <w:r>
        <w:pict>
          <v:line id="_x0000_s2057" style="position:absolute;left:0;text-align:left;z-index:251659776" from="162pt,13.55pt" to="162pt,40.55pt" strokeweight=".26mm">
            <v:stroke startarrow="block" endarrow="block" joinstyle="miter"/>
          </v:line>
        </w:pict>
      </w:r>
      <w:r w:rsidR="00512D32">
        <w:rPr>
          <w:sz w:val="24"/>
          <w:szCs w:val="24"/>
        </w:rPr>
        <w:t>Содержание</w:t>
      </w:r>
    </w:p>
    <w:tbl>
      <w:tblPr>
        <w:tblW w:w="0" w:type="auto"/>
        <w:tblLayout w:type="fixed"/>
        <w:tblLook w:val="0000" w:firstRow="0" w:lastRow="0" w:firstColumn="0" w:lastColumn="0" w:noHBand="0" w:noVBand="0"/>
      </w:tblPr>
      <w:tblGrid>
        <w:gridCol w:w="5865"/>
        <w:gridCol w:w="656"/>
      </w:tblGrid>
      <w:tr w:rsidR="00512D32">
        <w:tc>
          <w:tcPr>
            <w:tcW w:w="5865" w:type="dxa"/>
          </w:tcPr>
          <w:p w:rsidR="00512D32" w:rsidRDefault="00512D32">
            <w:pPr>
              <w:pStyle w:val="a9"/>
              <w:snapToGrid w:val="0"/>
              <w:spacing w:before="120"/>
              <w:rPr>
                <w:b w:val="0"/>
                <w:sz w:val="22"/>
                <w:szCs w:val="22"/>
              </w:rPr>
            </w:pPr>
            <w:r>
              <w:rPr>
                <w:b w:val="0"/>
                <w:sz w:val="22"/>
                <w:szCs w:val="22"/>
              </w:rPr>
              <w:t xml:space="preserve">                                                               двойной интервал</w:t>
            </w:r>
          </w:p>
        </w:tc>
        <w:tc>
          <w:tcPr>
            <w:tcW w:w="656" w:type="dxa"/>
          </w:tcPr>
          <w:p w:rsidR="00512D32" w:rsidRDefault="00512D32">
            <w:pPr>
              <w:pStyle w:val="a9"/>
              <w:snapToGrid w:val="0"/>
              <w:spacing w:before="120"/>
              <w:jc w:val="center"/>
              <w:rPr>
                <w:b w:val="0"/>
                <w:sz w:val="22"/>
                <w:szCs w:val="22"/>
              </w:rPr>
            </w:pPr>
            <w:r>
              <w:rPr>
                <w:b w:val="0"/>
                <w:sz w:val="22"/>
                <w:szCs w:val="22"/>
              </w:rPr>
              <w:t>Стр.</w:t>
            </w:r>
          </w:p>
        </w:tc>
      </w:tr>
      <w:tr w:rsidR="00512D32">
        <w:tc>
          <w:tcPr>
            <w:tcW w:w="5865" w:type="dxa"/>
          </w:tcPr>
          <w:p w:rsidR="00512D32" w:rsidRDefault="00512D32">
            <w:pPr>
              <w:pStyle w:val="a9"/>
              <w:snapToGrid w:val="0"/>
              <w:spacing w:before="120" w:line="360" w:lineRule="auto"/>
              <w:rPr>
                <w:b w:val="0"/>
                <w:sz w:val="22"/>
                <w:szCs w:val="22"/>
              </w:rPr>
            </w:pPr>
            <w:r>
              <w:rPr>
                <w:b w:val="0"/>
                <w:sz w:val="22"/>
                <w:szCs w:val="22"/>
              </w:rPr>
              <w:t>Введение………………………………………………………</w:t>
            </w:r>
          </w:p>
        </w:tc>
        <w:tc>
          <w:tcPr>
            <w:tcW w:w="656" w:type="dxa"/>
          </w:tcPr>
          <w:p w:rsidR="00512D32" w:rsidRDefault="00512D32">
            <w:pPr>
              <w:pStyle w:val="a9"/>
              <w:snapToGrid w:val="0"/>
              <w:spacing w:before="120"/>
              <w:jc w:val="center"/>
              <w:rPr>
                <w:b w:val="0"/>
                <w:sz w:val="22"/>
                <w:szCs w:val="22"/>
              </w:rPr>
            </w:pPr>
            <w:r>
              <w:rPr>
                <w:b w:val="0"/>
                <w:sz w:val="22"/>
                <w:szCs w:val="22"/>
              </w:rPr>
              <w:t>3</w:t>
            </w:r>
          </w:p>
        </w:tc>
      </w:tr>
      <w:tr w:rsidR="00512D32">
        <w:trPr>
          <w:trHeight w:val="622"/>
        </w:trPr>
        <w:tc>
          <w:tcPr>
            <w:tcW w:w="5865" w:type="dxa"/>
          </w:tcPr>
          <w:p w:rsidR="00512D32" w:rsidRDefault="00512D32">
            <w:pPr>
              <w:pStyle w:val="a9"/>
              <w:snapToGrid w:val="0"/>
              <w:spacing w:before="120" w:line="360" w:lineRule="auto"/>
              <w:rPr>
                <w:b w:val="0"/>
                <w:sz w:val="22"/>
                <w:szCs w:val="22"/>
              </w:rPr>
            </w:pPr>
            <w:r>
              <w:rPr>
                <w:b w:val="0"/>
                <w:sz w:val="22"/>
                <w:szCs w:val="22"/>
              </w:rPr>
              <w:t>1. …</w:t>
            </w:r>
          </w:p>
        </w:tc>
        <w:tc>
          <w:tcPr>
            <w:tcW w:w="656" w:type="dxa"/>
          </w:tcPr>
          <w:p w:rsidR="00512D32" w:rsidRDefault="00512D32">
            <w:pPr>
              <w:pStyle w:val="a9"/>
              <w:snapToGrid w:val="0"/>
              <w:spacing w:before="120"/>
              <w:jc w:val="center"/>
              <w:rPr>
                <w:b w:val="0"/>
                <w:sz w:val="22"/>
                <w:szCs w:val="22"/>
              </w:rPr>
            </w:pPr>
            <w:r>
              <w:rPr>
                <w:b w:val="0"/>
                <w:sz w:val="22"/>
                <w:szCs w:val="22"/>
              </w:rPr>
              <w:t>5</w:t>
            </w:r>
          </w:p>
        </w:tc>
      </w:tr>
      <w:tr w:rsidR="00512D32">
        <w:tc>
          <w:tcPr>
            <w:tcW w:w="5865" w:type="dxa"/>
          </w:tcPr>
          <w:p w:rsidR="00512D32" w:rsidRDefault="00512D32">
            <w:pPr>
              <w:pStyle w:val="a9"/>
              <w:snapToGrid w:val="0"/>
              <w:spacing w:line="360" w:lineRule="auto"/>
              <w:rPr>
                <w:b w:val="0"/>
                <w:sz w:val="22"/>
                <w:szCs w:val="22"/>
              </w:rPr>
            </w:pPr>
            <w:r>
              <w:rPr>
                <w:b w:val="0"/>
                <w:sz w:val="22"/>
                <w:szCs w:val="22"/>
              </w:rPr>
              <w:tab/>
              <w:t>1.1. …</w:t>
            </w:r>
          </w:p>
        </w:tc>
        <w:tc>
          <w:tcPr>
            <w:tcW w:w="656" w:type="dxa"/>
          </w:tcPr>
          <w:p w:rsidR="00512D32" w:rsidRDefault="00512D32">
            <w:pPr>
              <w:pStyle w:val="a9"/>
              <w:snapToGrid w:val="0"/>
              <w:spacing w:before="120"/>
              <w:jc w:val="center"/>
              <w:rPr>
                <w:b w:val="0"/>
                <w:sz w:val="22"/>
                <w:szCs w:val="22"/>
              </w:rPr>
            </w:pPr>
            <w:r>
              <w:rPr>
                <w:b w:val="0"/>
                <w:sz w:val="22"/>
                <w:szCs w:val="22"/>
              </w:rPr>
              <w:t>5</w:t>
            </w:r>
          </w:p>
        </w:tc>
      </w:tr>
      <w:tr w:rsidR="00512D32">
        <w:trPr>
          <w:trHeight w:val="317"/>
        </w:trPr>
        <w:tc>
          <w:tcPr>
            <w:tcW w:w="5865" w:type="dxa"/>
          </w:tcPr>
          <w:p w:rsidR="00512D32" w:rsidRDefault="00512D32">
            <w:pPr>
              <w:pStyle w:val="a9"/>
              <w:snapToGrid w:val="0"/>
              <w:spacing w:line="360" w:lineRule="auto"/>
              <w:rPr>
                <w:b w:val="0"/>
                <w:sz w:val="22"/>
                <w:szCs w:val="22"/>
              </w:rPr>
            </w:pPr>
            <w:r>
              <w:rPr>
                <w:b w:val="0"/>
                <w:sz w:val="22"/>
                <w:szCs w:val="22"/>
              </w:rPr>
              <w:tab/>
              <w:t>1.2. …</w:t>
            </w:r>
          </w:p>
        </w:tc>
        <w:tc>
          <w:tcPr>
            <w:tcW w:w="656" w:type="dxa"/>
          </w:tcPr>
          <w:p w:rsidR="00512D32" w:rsidRDefault="00512D32">
            <w:pPr>
              <w:pStyle w:val="a9"/>
              <w:snapToGrid w:val="0"/>
              <w:spacing w:before="120"/>
              <w:jc w:val="center"/>
              <w:rPr>
                <w:b w:val="0"/>
                <w:sz w:val="22"/>
                <w:szCs w:val="22"/>
              </w:rPr>
            </w:pPr>
            <w:r>
              <w:rPr>
                <w:b w:val="0"/>
                <w:sz w:val="22"/>
                <w:szCs w:val="22"/>
              </w:rPr>
              <w:t>...</w:t>
            </w:r>
          </w:p>
        </w:tc>
      </w:tr>
      <w:tr w:rsidR="00512D32">
        <w:trPr>
          <w:trHeight w:val="317"/>
        </w:trPr>
        <w:tc>
          <w:tcPr>
            <w:tcW w:w="5865" w:type="dxa"/>
          </w:tcPr>
          <w:p w:rsidR="00512D32" w:rsidRDefault="00512D32">
            <w:pPr>
              <w:pStyle w:val="a9"/>
              <w:snapToGrid w:val="0"/>
              <w:spacing w:line="360" w:lineRule="auto"/>
              <w:rPr>
                <w:b w:val="0"/>
                <w:sz w:val="22"/>
                <w:szCs w:val="22"/>
              </w:rPr>
            </w:pPr>
            <w:r>
              <w:rPr>
                <w:b w:val="0"/>
                <w:sz w:val="22"/>
                <w:szCs w:val="22"/>
              </w:rPr>
              <w:t xml:space="preserve">             1.3. …</w:t>
            </w:r>
          </w:p>
        </w:tc>
        <w:tc>
          <w:tcPr>
            <w:tcW w:w="656" w:type="dxa"/>
          </w:tcPr>
          <w:p w:rsidR="00512D32" w:rsidRDefault="00512D32">
            <w:pPr>
              <w:pStyle w:val="a9"/>
              <w:snapToGrid w:val="0"/>
              <w:spacing w:before="120"/>
              <w:jc w:val="center"/>
              <w:rPr>
                <w:b w:val="0"/>
                <w:sz w:val="22"/>
                <w:szCs w:val="22"/>
              </w:rPr>
            </w:pPr>
          </w:p>
        </w:tc>
      </w:tr>
      <w:tr w:rsidR="00512D32">
        <w:tc>
          <w:tcPr>
            <w:tcW w:w="5865" w:type="dxa"/>
          </w:tcPr>
          <w:p w:rsidR="00512D32" w:rsidRDefault="00512D32">
            <w:pPr>
              <w:pStyle w:val="a9"/>
              <w:snapToGrid w:val="0"/>
              <w:spacing w:line="360" w:lineRule="auto"/>
              <w:rPr>
                <w:b w:val="0"/>
                <w:sz w:val="22"/>
                <w:szCs w:val="22"/>
              </w:rPr>
            </w:pPr>
            <w:r>
              <w:rPr>
                <w:b w:val="0"/>
                <w:sz w:val="22"/>
                <w:szCs w:val="22"/>
              </w:rPr>
              <w:t>2. …</w:t>
            </w:r>
          </w:p>
        </w:tc>
        <w:tc>
          <w:tcPr>
            <w:tcW w:w="656" w:type="dxa"/>
          </w:tcPr>
          <w:p w:rsidR="00512D32" w:rsidRDefault="00512D32">
            <w:pPr>
              <w:pStyle w:val="a9"/>
              <w:snapToGrid w:val="0"/>
              <w:spacing w:before="120"/>
              <w:jc w:val="center"/>
              <w:rPr>
                <w:b w:val="0"/>
                <w:sz w:val="22"/>
                <w:szCs w:val="22"/>
              </w:rPr>
            </w:pPr>
            <w:r>
              <w:rPr>
                <w:b w:val="0"/>
                <w:sz w:val="22"/>
                <w:szCs w:val="22"/>
              </w:rPr>
              <w:t>…</w:t>
            </w:r>
          </w:p>
        </w:tc>
      </w:tr>
      <w:tr w:rsidR="00512D32">
        <w:tc>
          <w:tcPr>
            <w:tcW w:w="5865" w:type="dxa"/>
          </w:tcPr>
          <w:p w:rsidR="00512D32" w:rsidRDefault="00512D32">
            <w:pPr>
              <w:pStyle w:val="a9"/>
              <w:snapToGrid w:val="0"/>
              <w:spacing w:line="360" w:lineRule="auto"/>
              <w:rPr>
                <w:b w:val="0"/>
                <w:sz w:val="22"/>
                <w:szCs w:val="22"/>
              </w:rPr>
            </w:pPr>
            <w:r>
              <w:rPr>
                <w:b w:val="0"/>
                <w:sz w:val="22"/>
                <w:szCs w:val="22"/>
              </w:rPr>
              <w:tab/>
              <w:t>2.1. …</w:t>
            </w:r>
          </w:p>
        </w:tc>
        <w:tc>
          <w:tcPr>
            <w:tcW w:w="656" w:type="dxa"/>
          </w:tcPr>
          <w:p w:rsidR="00512D32" w:rsidRDefault="00512D32">
            <w:pPr>
              <w:pStyle w:val="a9"/>
              <w:snapToGrid w:val="0"/>
              <w:spacing w:before="120"/>
              <w:jc w:val="center"/>
              <w:rPr>
                <w:b w:val="0"/>
                <w:sz w:val="22"/>
                <w:szCs w:val="22"/>
              </w:rPr>
            </w:pPr>
            <w:r>
              <w:rPr>
                <w:b w:val="0"/>
                <w:sz w:val="22"/>
                <w:szCs w:val="22"/>
              </w:rPr>
              <w:t>…</w:t>
            </w:r>
          </w:p>
        </w:tc>
      </w:tr>
      <w:tr w:rsidR="00512D32">
        <w:trPr>
          <w:trHeight w:val="443"/>
        </w:trPr>
        <w:tc>
          <w:tcPr>
            <w:tcW w:w="5865" w:type="dxa"/>
          </w:tcPr>
          <w:p w:rsidR="00512D32" w:rsidRDefault="00512D32">
            <w:pPr>
              <w:pStyle w:val="a9"/>
              <w:snapToGrid w:val="0"/>
              <w:spacing w:line="360" w:lineRule="auto"/>
              <w:rPr>
                <w:b w:val="0"/>
                <w:sz w:val="22"/>
                <w:szCs w:val="22"/>
              </w:rPr>
            </w:pPr>
            <w:r>
              <w:rPr>
                <w:b w:val="0"/>
                <w:sz w:val="22"/>
                <w:szCs w:val="22"/>
              </w:rPr>
              <w:tab/>
              <w:t>2.2. …</w:t>
            </w:r>
          </w:p>
        </w:tc>
        <w:tc>
          <w:tcPr>
            <w:tcW w:w="656" w:type="dxa"/>
          </w:tcPr>
          <w:p w:rsidR="00512D32" w:rsidRDefault="00512D32">
            <w:pPr>
              <w:pStyle w:val="a9"/>
              <w:snapToGrid w:val="0"/>
              <w:spacing w:before="120"/>
              <w:jc w:val="center"/>
              <w:rPr>
                <w:b w:val="0"/>
                <w:sz w:val="22"/>
                <w:szCs w:val="22"/>
              </w:rPr>
            </w:pPr>
          </w:p>
        </w:tc>
      </w:tr>
      <w:tr w:rsidR="00512D32">
        <w:trPr>
          <w:trHeight w:val="443"/>
        </w:trPr>
        <w:tc>
          <w:tcPr>
            <w:tcW w:w="5865" w:type="dxa"/>
          </w:tcPr>
          <w:p w:rsidR="00512D32" w:rsidRDefault="00512D32">
            <w:pPr>
              <w:pStyle w:val="a9"/>
              <w:snapToGrid w:val="0"/>
              <w:spacing w:line="360" w:lineRule="auto"/>
              <w:rPr>
                <w:b w:val="0"/>
                <w:sz w:val="22"/>
                <w:szCs w:val="22"/>
              </w:rPr>
            </w:pPr>
            <w:r>
              <w:rPr>
                <w:b w:val="0"/>
                <w:sz w:val="22"/>
                <w:szCs w:val="22"/>
              </w:rPr>
              <w:t xml:space="preserve">             2.3. …</w:t>
            </w:r>
          </w:p>
        </w:tc>
        <w:tc>
          <w:tcPr>
            <w:tcW w:w="656" w:type="dxa"/>
          </w:tcPr>
          <w:p w:rsidR="00512D32" w:rsidRDefault="00512D32">
            <w:pPr>
              <w:pStyle w:val="a9"/>
              <w:snapToGrid w:val="0"/>
              <w:spacing w:before="120"/>
              <w:jc w:val="center"/>
              <w:rPr>
                <w:b w:val="0"/>
                <w:sz w:val="22"/>
                <w:szCs w:val="22"/>
              </w:rPr>
            </w:pPr>
          </w:p>
        </w:tc>
      </w:tr>
      <w:tr w:rsidR="00512D32">
        <w:trPr>
          <w:trHeight w:val="443"/>
        </w:trPr>
        <w:tc>
          <w:tcPr>
            <w:tcW w:w="5865" w:type="dxa"/>
          </w:tcPr>
          <w:p w:rsidR="00512D32" w:rsidRDefault="00512D32">
            <w:pPr>
              <w:pStyle w:val="a9"/>
              <w:snapToGrid w:val="0"/>
              <w:spacing w:line="360" w:lineRule="auto"/>
              <w:rPr>
                <w:b w:val="0"/>
                <w:sz w:val="22"/>
                <w:szCs w:val="22"/>
              </w:rPr>
            </w:pPr>
            <w:r>
              <w:rPr>
                <w:b w:val="0"/>
                <w:sz w:val="22"/>
                <w:szCs w:val="22"/>
              </w:rPr>
              <w:t>3. …</w:t>
            </w:r>
          </w:p>
        </w:tc>
        <w:tc>
          <w:tcPr>
            <w:tcW w:w="656" w:type="dxa"/>
          </w:tcPr>
          <w:p w:rsidR="00512D32" w:rsidRDefault="00512D32">
            <w:pPr>
              <w:pStyle w:val="a9"/>
              <w:snapToGrid w:val="0"/>
              <w:spacing w:before="120"/>
              <w:jc w:val="center"/>
              <w:rPr>
                <w:b w:val="0"/>
                <w:sz w:val="22"/>
                <w:szCs w:val="22"/>
              </w:rPr>
            </w:pPr>
          </w:p>
        </w:tc>
      </w:tr>
      <w:tr w:rsidR="00512D32">
        <w:trPr>
          <w:trHeight w:val="443"/>
        </w:trPr>
        <w:tc>
          <w:tcPr>
            <w:tcW w:w="5865" w:type="dxa"/>
          </w:tcPr>
          <w:p w:rsidR="00512D32" w:rsidRDefault="00512D32">
            <w:pPr>
              <w:pStyle w:val="a9"/>
              <w:snapToGrid w:val="0"/>
              <w:spacing w:line="360" w:lineRule="auto"/>
              <w:rPr>
                <w:b w:val="0"/>
                <w:sz w:val="22"/>
                <w:szCs w:val="22"/>
              </w:rPr>
            </w:pPr>
            <w:r>
              <w:rPr>
                <w:b w:val="0"/>
                <w:sz w:val="22"/>
                <w:szCs w:val="22"/>
              </w:rPr>
              <w:t xml:space="preserve">             3.1. …</w:t>
            </w:r>
          </w:p>
        </w:tc>
        <w:tc>
          <w:tcPr>
            <w:tcW w:w="656" w:type="dxa"/>
          </w:tcPr>
          <w:p w:rsidR="00512D32" w:rsidRDefault="00512D32">
            <w:pPr>
              <w:pStyle w:val="a9"/>
              <w:snapToGrid w:val="0"/>
              <w:spacing w:before="120"/>
              <w:jc w:val="center"/>
              <w:rPr>
                <w:b w:val="0"/>
                <w:sz w:val="22"/>
                <w:szCs w:val="22"/>
              </w:rPr>
            </w:pPr>
          </w:p>
        </w:tc>
      </w:tr>
      <w:tr w:rsidR="00512D32">
        <w:trPr>
          <w:trHeight w:val="443"/>
        </w:trPr>
        <w:tc>
          <w:tcPr>
            <w:tcW w:w="5865" w:type="dxa"/>
          </w:tcPr>
          <w:p w:rsidR="00512D32" w:rsidRDefault="00512D32">
            <w:pPr>
              <w:pStyle w:val="a9"/>
              <w:snapToGrid w:val="0"/>
              <w:spacing w:line="360" w:lineRule="auto"/>
              <w:rPr>
                <w:b w:val="0"/>
                <w:sz w:val="22"/>
                <w:szCs w:val="22"/>
              </w:rPr>
            </w:pPr>
            <w:r>
              <w:rPr>
                <w:b w:val="0"/>
                <w:sz w:val="22"/>
                <w:szCs w:val="22"/>
              </w:rPr>
              <w:t xml:space="preserve">             3.2. …</w:t>
            </w:r>
          </w:p>
        </w:tc>
        <w:tc>
          <w:tcPr>
            <w:tcW w:w="656" w:type="dxa"/>
          </w:tcPr>
          <w:p w:rsidR="00512D32" w:rsidRDefault="00512D32">
            <w:pPr>
              <w:pStyle w:val="a9"/>
              <w:snapToGrid w:val="0"/>
              <w:spacing w:before="120"/>
              <w:jc w:val="center"/>
              <w:rPr>
                <w:b w:val="0"/>
                <w:sz w:val="22"/>
                <w:szCs w:val="22"/>
              </w:rPr>
            </w:pPr>
          </w:p>
        </w:tc>
      </w:tr>
      <w:tr w:rsidR="00512D32">
        <w:trPr>
          <w:trHeight w:val="443"/>
        </w:trPr>
        <w:tc>
          <w:tcPr>
            <w:tcW w:w="5865" w:type="dxa"/>
          </w:tcPr>
          <w:p w:rsidR="00512D32" w:rsidRDefault="00512D32">
            <w:pPr>
              <w:pStyle w:val="a9"/>
              <w:snapToGrid w:val="0"/>
              <w:spacing w:line="360" w:lineRule="auto"/>
              <w:rPr>
                <w:b w:val="0"/>
                <w:sz w:val="22"/>
                <w:szCs w:val="22"/>
              </w:rPr>
            </w:pPr>
            <w:r>
              <w:rPr>
                <w:b w:val="0"/>
                <w:sz w:val="22"/>
                <w:szCs w:val="22"/>
              </w:rPr>
              <w:t xml:space="preserve">             3.3. …</w:t>
            </w:r>
          </w:p>
        </w:tc>
        <w:tc>
          <w:tcPr>
            <w:tcW w:w="656" w:type="dxa"/>
          </w:tcPr>
          <w:p w:rsidR="00512D32" w:rsidRDefault="00512D32">
            <w:pPr>
              <w:pStyle w:val="a9"/>
              <w:snapToGrid w:val="0"/>
              <w:spacing w:before="120"/>
              <w:jc w:val="center"/>
              <w:rPr>
                <w:b w:val="0"/>
                <w:sz w:val="22"/>
                <w:szCs w:val="22"/>
              </w:rPr>
            </w:pPr>
          </w:p>
        </w:tc>
      </w:tr>
      <w:tr w:rsidR="00512D32">
        <w:tc>
          <w:tcPr>
            <w:tcW w:w="5865" w:type="dxa"/>
          </w:tcPr>
          <w:p w:rsidR="00512D32" w:rsidRDefault="00512D32">
            <w:pPr>
              <w:pStyle w:val="a9"/>
              <w:snapToGrid w:val="0"/>
              <w:spacing w:before="120" w:line="360" w:lineRule="auto"/>
              <w:rPr>
                <w:b w:val="0"/>
                <w:sz w:val="22"/>
                <w:szCs w:val="22"/>
              </w:rPr>
            </w:pPr>
            <w:r>
              <w:rPr>
                <w:b w:val="0"/>
                <w:sz w:val="22"/>
                <w:szCs w:val="22"/>
              </w:rPr>
              <w:t>Заключение….</w:t>
            </w:r>
          </w:p>
        </w:tc>
        <w:tc>
          <w:tcPr>
            <w:tcW w:w="656" w:type="dxa"/>
          </w:tcPr>
          <w:p w:rsidR="00512D32" w:rsidRDefault="00512D32">
            <w:pPr>
              <w:pStyle w:val="a9"/>
              <w:snapToGrid w:val="0"/>
              <w:spacing w:before="120"/>
              <w:jc w:val="center"/>
              <w:rPr>
                <w:b w:val="0"/>
                <w:sz w:val="22"/>
                <w:szCs w:val="22"/>
              </w:rPr>
            </w:pPr>
            <w:r>
              <w:rPr>
                <w:b w:val="0"/>
                <w:sz w:val="22"/>
                <w:szCs w:val="22"/>
              </w:rPr>
              <w:t>…</w:t>
            </w:r>
          </w:p>
        </w:tc>
      </w:tr>
      <w:tr w:rsidR="00512D32">
        <w:tc>
          <w:tcPr>
            <w:tcW w:w="5865" w:type="dxa"/>
          </w:tcPr>
          <w:p w:rsidR="00512D32" w:rsidRDefault="00512D32">
            <w:pPr>
              <w:pStyle w:val="a9"/>
              <w:snapToGrid w:val="0"/>
              <w:spacing w:before="120" w:line="360" w:lineRule="auto"/>
              <w:rPr>
                <w:b w:val="0"/>
                <w:sz w:val="22"/>
                <w:szCs w:val="22"/>
              </w:rPr>
            </w:pPr>
            <w:r>
              <w:rPr>
                <w:b w:val="0"/>
                <w:sz w:val="22"/>
                <w:szCs w:val="22"/>
              </w:rPr>
              <w:t>Список литературы…………</w:t>
            </w:r>
          </w:p>
        </w:tc>
        <w:tc>
          <w:tcPr>
            <w:tcW w:w="656" w:type="dxa"/>
          </w:tcPr>
          <w:p w:rsidR="00512D32" w:rsidRDefault="00512D32">
            <w:pPr>
              <w:pStyle w:val="a9"/>
              <w:snapToGrid w:val="0"/>
              <w:spacing w:before="120"/>
              <w:jc w:val="center"/>
              <w:rPr>
                <w:b w:val="0"/>
                <w:sz w:val="22"/>
                <w:szCs w:val="22"/>
              </w:rPr>
            </w:pPr>
            <w:r>
              <w:rPr>
                <w:b w:val="0"/>
                <w:sz w:val="22"/>
                <w:szCs w:val="22"/>
              </w:rPr>
              <w:t>…</w:t>
            </w:r>
          </w:p>
        </w:tc>
      </w:tr>
      <w:tr w:rsidR="00512D32">
        <w:tc>
          <w:tcPr>
            <w:tcW w:w="5865" w:type="dxa"/>
          </w:tcPr>
          <w:p w:rsidR="00512D32" w:rsidRDefault="00512D32">
            <w:pPr>
              <w:pStyle w:val="a9"/>
              <w:snapToGrid w:val="0"/>
              <w:spacing w:before="120" w:line="360" w:lineRule="auto"/>
              <w:rPr>
                <w:b w:val="0"/>
                <w:sz w:val="22"/>
                <w:szCs w:val="22"/>
              </w:rPr>
            </w:pPr>
            <w:r>
              <w:rPr>
                <w:b w:val="0"/>
                <w:sz w:val="22"/>
                <w:szCs w:val="22"/>
              </w:rPr>
              <w:t>Приложения…………</w:t>
            </w:r>
          </w:p>
        </w:tc>
        <w:tc>
          <w:tcPr>
            <w:tcW w:w="656" w:type="dxa"/>
          </w:tcPr>
          <w:p w:rsidR="00512D32" w:rsidRDefault="00512D32">
            <w:pPr>
              <w:pStyle w:val="a9"/>
              <w:snapToGrid w:val="0"/>
              <w:spacing w:before="120"/>
              <w:jc w:val="center"/>
              <w:rPr>
                <w:b w:val="0"/>
                <w:sz w:val="22"/>
                <w:szCs w:val="22"/>
              </w:rPr>
            </w:pPr>
            <w:r>
              <w:rPr>
                <w:b w:val="0"/>
                <w:sz w:val="22"/>
                <w:szCs w:val="22"/>
              </w:rPr>
              <w:t>…</w:t>
            </w:r>
          </w:p>
        </w:tc>
      </w:tr>
    </w:tbl>
    <w:p w:rsidR="00512D32" w:rsidRDefault="00512D32">
      <w:pPr>
        <w:spacing w:line="360" w:lineRule="auto"/>
        <w:ind w:firstLine="709"/>
        <w:jc w:val="both"/>
      </w:pPr>
    </w:p>
    <w:p w:rsidR="00512D32" w:rsidRDefault="00512D32">
      <w:pPr>
        <w:ind w:firstLine="397"/>
        <w:jc w:val="both"/>
        <w:rPr>
          <w:sz w:val="22"/>
          <w:szCs w:val="22"/>
        </w:rPr>
      </w:pPr>
      <w:r>
        <w:rPr>
          <w:sz w:val="22"/>
          <w:szCs w:val="22"/>
        </w:rPr>
        <w:t xml:space="preserve">Текст содержания должен быть набран через полуторный </w:t>
      </w:r>
    </w:p>
    <w:p w:rsidR="00512D32" w:rsidRDefault="00512D32">
      <w:pPr>
        <w:ind w:firstLine="397"/>
        <w:jc w:val="both"/>
        <w:rPr>
          <w:sz w:val="22"/>
          <w:szCs w:val="22"/>
        </w:rPr>
      </w:pPr>
      <w:r>
        <w:rPr>
          <w:sz w:val="22"/>
          <w:szCs w:val="22"/>
        </w:rPr>
        <w:t>интервал без включенного режима переносов.</w:t>
      </w:r>
    </w:p>
    <w:p w:rsidR="00512D32" w:rsidRDefault="00512D32">
      <w:pPr>
        <w:ind w:firstLine="397"/>
        <w:jc w:val="both"/>
        <w:rPr>
          <w:sz w:val="22"/>
          <w:szCs w:val="22"/>
        </w:rPr>
      </w:pPr>
      <w:r>
        <w:rPr>
          <w:sz w:val="22"/>
          <w:szCs w:val="22"/>
        </w:rPr>
        <w:t xml:space="preserve">Указываются страницы, с которых начинаются и главы и </w:t>
      </w:r>
    </w:p>
    <w:p w:rsidR="00512D32" w:rsidRDefault="00512D32">
      <w:pPr>
        <w:ind w:firstLine="397"/>
        <w:jc w:val="both"/>
        <w:rPr>
          <w:sz w:val="22"/>
          <w:szCs w:val="22"/>
        </w:rPr>
      </w:pPr>
      <w:r>
        <w:rPr>
          <w:sz w:val="22"/>
          <w:szCs w:val="22"/>
        </w:rPr>
        <w:t>параграфы</w:t>
      </w:r>
    </w:p>
    <w:p w:rsidR="00512D32" w:rsidRDefault="00512D32">
      <w:pPr>
        <w:pStyle w:val="ad"/>
        <w:jc w:val="right"/>
        <w:rPr>
          <w:sz w:val="22"/>
          <w:szCs w:val="22"/>
        </w:rPr>
      </w:pPr>
    </w:p>
    <w:p w:rsidR="00512D32" w:rsidRDefault="00512D32">
      <w:pPr>
        <w:pStyle w:val="ad"/>
        <w:jc w:val="right"/>
        <w:rPr>
          <w:sz w:val="22"/>
          <w:szCs w:val="22"/>
        </w:rPr>
      </w:pPr>
      <w:r>
        <w:rPr>
          <w:sz w:val="22"/>
          <w:szCs w:val="22"/>
        </w:rPr>
        <w:t>Приложение В</w:t>
      </w:r>
    </w:p>
    <w:p w:rsidR="00512D32" w:rsidRDefault="00853BD1">
      <w:pPr>
        <w:pStyle w:val="ad"/>
        <w:rPr>
          <w:b w:val="0"/>
          <w:sz w:val="22"/>
          <w:szCs w:val="22"/>
        </w:rPr>
      </w:pPr>
      <w:r>
        <w:rPr>
          <w:b w:val="0"/>
          <w:sz w:val="22"/>
          <w:szCs w:val="22"/>
        </w:rPr>
        <w:t>ЧОУ В</w:t>
      </w:r>
      <w:r w:rsidR="00512D32">
        <w:rPr>
          <w:b w:val="0"/>
          <w:sz w:val="22"/>
          <w:szCs w:val="22"/>
        </w:rPr>
        <w:t>О Курский институт менеджмента, экономики и бизнеса</w:t>
      </w:r>
    </w:p>
    <w:p w:rsidR="00512D32" w:rsidRDefault="00512D32">
      <w:pPr>
        <w:pStyle w:val="ad"/>
        <w:rPr>
          <w:b w:val="0"/>
          <w:sz w:val="22"/>
          <w:szCs w:val="22"/>
        </w:rPr>
      </w:pPr>
      <w:r>
        <w:rPr>
          <w:b w:val="0"/>
          <w:sz w:val="22"/>
          <w:szCs w:val="22"/>
        </w:rPr>
        <w:t xml:space="preserve">Факультет </w:t>
      </w:r>
      <w:r w:rsidR="00AA457B">
        <w:rPr>
          <w:b w:val="0"/>
          <w:sz w:val="22"/>
          <w:szCs w:val="22"/>
        </w:rPr>
        <w:t>подготовки бакалавров</w:t>
      </w:r>
    </w:p>
    <w:p w:rsidR="00512D32" w:rsidRDefault="00853BD1">
      <w:pPr>
        <w:pStyle w:val="ad"/>
        <w:rPr>
          <w:b w:val="0"/>
          <w:sz w:val="22"/>
          <w:szCs w:val="22"/>
        </w:rPr>
      </w:pPr>
      <w:r>
        <w:rPr>
          <w:b w:val="0"/>
          <w:sz w:val="22"/>
          <w:szCs w:val="22"/>
        </w:rPr>
        <w:t xml:space="preserve">Кафедра государственного, </w:t>
      </w:r>
      <w:r w:rsidR="00512D32">
        <w:rPr>
          <w:b w:val="0"/>
          <w:sz w:val="22"/>
          <w:szCs w:val="22"/>
        </w:rPr>
        <w:t>муниципального управления</w:t>
      </w:r>
      <w:r>
        <w:rPr>
          <w:b w:val="0"/>
          <w:sz w:val="22"/>
          <w:szCs w:val="22"/>
        </w:rPr>
        <w:t xml:space="preserve"> и связей с общественностью</w:t>
      </w:r>
    </w:p>
    <w:p w:rsidR="00512D32" w:rsidRDefault="00512D32">
      <w:pPr>
        <w:pStyle w:val="ad"/>
        <w:rPr>
          <w:sz w:val="22"/>
          <w:szCs w:val="22"/>
        </w:rPr>
      </w:pPr>
      <w:r>
        <w:rPr>
          <w:sz w:val="22"/>
          <w:szCs w:val="22"/>
        </w:rPr>
        <w:t xml:space="preserve">Тематика курсовых </w:t>
      </w:r>
      <w:r w:rsidR="00AA457B">
        <w:rPr>
          <w:sz w:val="22"/>
          <w:szCs w:val="22"/>
        </w:rPr>
        <w:t>работ</w:t>
      </w:r>
      <w:r>
        <w:rPr>
          <w:sz w:val="22"/>
          <w:szCs w:val="22"/>
        </w:rPr>
        <w:t xml:space="preserve"> по дисциплине </w:t>
      </w:r>
    </w:p>
    <w:p w:rsidR="00512D32" w:rsidRDefault="00AA457B">
      <w:pPr>
        <w:pStyle w:val="ad"/>
        <w:rPr>
          <w:sz w:val="22"/>
          <w:szCs w:val="22"/>
        </w:rPr>
      </w:pPr>
      <w:r>
        <w:rPr>
          <w:sz w:val="22"/>
          <w:szCs w:val="22"/>
        </w:rPr>
        <w:t>«Региональное</w:t>
      </w:r>
      <w:r w:rsidR="00512D32">
        <w:rPr>
          <w:sz w:val="22"/>
          <w:szCs w:val="22"/>
        </w:rPr>
        <w:t xml:space="preserve"> управление</w:t>
      </w:r>
      <w:r>
        <w:rPr>
          <w:sz w:val="22"/>
          <w:szCs w:val="22"/>
        </w:rPr>
        <w:t xml:space="preserve"> и территориальное планирование</w:t>
      </w:r>
      <w:r w:rsidR="00512D32">
        <w:rPr>
          <w:sz w:val="22"/>
          <w:szCs w:val="22"/>
        </w:rPr>
        <w:t>»</w:t>
      </w:r>
    </w:p>
    <w:p w:rsidR="00512D32" w:rsidRDefault="00AA457B">
      <w:pPr>
        <w:pStyle w:val="ad"/>
        <w:rPr>
          <w:b w:val="0"/>
          <w:sz w:val="22"/>
          <w:szCs w:val="22"/>
        </w:rPr>
      </w:pPr>
      <w:r>
        <w:rPr>
          <w:b w:val="0"/>
          <w:sz w:val="22"/>
          <w:szCs w:val="22"/>
        </w:rPr>
        <w:t>для направления</w:t>
      </w:r>
      <w:r w:rsidR="00512D32">
        <w:rPr>
          <w:b w:val="0"/>
          <w:sz w:val="22"/>
          <w:szCs w:val="22"/>
        </w:rPr>
        <w:t xml:space="preserve">  «Государственное и муниципальное </w:t>
      </w:r>
    </w:p>
    <w:p w:rsidR="00512D32" w:rsidRDefault="00512D32">
      <w:pPr>
        <w:pStyle w:val="ad"/>
        <w:rPr>
          <w:b w:val="0"/>
          <w:sz w:val="22"/>
          <w:szCs w:val="22"/>
        </w:rPr>
      </w:pPr>
      <w:r>
        <w:rPr>
          <w:b w:val="0"/>
          <w:sz w:val="22"/>
          <w:szCs w:val="22"/>
        </w:rPr>
        <w:t>управление»</w:t>
      </w:r>
    </w:p>
    <w:p w:rsidR="00512D32" w:rsidRDefault="00512D32">
      <w:pPr>
        <w:jc w:val="right"/>
        <w:rPr>
          <w:sz w:val="22"/>
          <w:szCs w:val="22"/>
        </w:rPr>
      </w:pPr>
    </w:p>
    <w:p w:rsidR="00B75F99" w:rsidRDefault="00B75F99" w:rsidP="004B5BEB">
      <w:pPr>
        <w:pStyle w:val="1"/>
        <w:widowControl w:val="0"/>
        <w:numPr>
          <w:ilvl w:val="0"/>
          <w:numId w:val="6"/>
        </w:numPr>
        <w:tabs>
          <w:tab w:val="left" w:pos="360"/>
        </w:tabs>
        <w:spacing w:line="240" w:lineRule="auto"/>
        <w:rPr>
          <w:sz w:val="22"/>
          <w:szCs w:val="22"/>
          <w:u w:val="none"/>
        </w:rPr>
      </w:pPr>
      <w:r>
        <w:rPr>
          <w:sz w:val="22"/>
          <w:szCs w:val="22"/>
          <w:u w:val="none"/>
        </w:rPr>
        <w:t xml:space="preserve">Анализ межрегиональных связей экономики региона </w:t>
      </w:r>
      <w:r w:rsidR="00347E5F">
        <w:rPr>
          <w:sz w:val="22"/>
          <w:szCs w:val="22"/>
          <w:u w:val="none"/>
        </w:rPr>
        <w:t xml:space="preserve">в условиях экономического кризиса </w:t>
      </w:r>
      <w:r>
        <w:rPr>
          <w:sz w:val="22"/>
          <w:szCs w:val="22"/>
          <w:u w:val="none"/>
        </w:rPr>
        <w:t>(на примере Курской области)</w:t>
      </w:r>
    </w:p>
    <w:p w:rsidR="00B75F99" w:rsidRDefault="00B75F99" w:rsidP="004B5BEB">
      <w:pPr>
        <w:numPr>
          <w:ilvl w:val="0"/>
          <w:numId w:val="6"/>
        </w:numPr>
        <w:tabs>
          <w:tab w:val="left" w:pos="360"/>
        </w:tabs>
        <w:jc w:val="both"/>
        <w:rPr>
          <w:sz w:val="22"/>
          <w:szCs w:val="22"/>
        </w:rPr>
      </w:pPr>
      <w:r>
        <w:rPr>
          <w:sz w:val="22"/>
          <w:szCs w:val="22"/>
        </w:rPr>
        <w:t>Борьба с контрофактной продукцией как направление государственного регулирования (на примере …)</w:t>
      </w:r>
    </w:p>
    <w:p w:rsidR="00B75F99" w:rsidRDefault="00B75F99" w:rsidP="004B5BEB">
      <w:pPr>
        <w:numPr>
          <w:ilvl w:val="0"/>
          <w:numId w:val="6"/>
        </w:numPr>
        <w:tabs>
          <w:tab w:val="left" w:pos="360"/>
        </w:tabs>
        <w:jc w:val="both"/>
        <w:rPr>
          <w:sz w:val="22"/>
          <w:szCs w:val="22"/>
        </w:rPr>
      </w:pPr>
      <w:r>
        <w:rPr>
          <w:sz w:val="22"/>
          <w:szCs w:val="22"/>
        </w:rPr>
        <w:t>Взаимодействие региональных властей с религиозными организациями как способ решения социально-экономических проблем (на примере...)</w:t>
      </w:r>
    </w:p>
    <w:p w:rsidR="00B75F99" w:rsidRDefault="00B75F99" w:rsidP="004B5BEB">
      <w:pPr>
        <w:pStyle w:val="13"/>
        <w:numPr>
          <w:ilvl w:val="0"/>
          <w:numId w:val="6"/>
        </w:numPr>
        <w:tabs>
          <w:tab w:val="left" w:pos="360"/>
        </w:tabs>
        <w:jc w:val="both"/>
        <w:rPr>
          <w:sz w:val="22"/>
          <w:szCs w:val="22"/>
        </w:rPr>
      </w:pPr>
      <w:r>
        <w:rPr>
          <w:sz w:val="22"/>
          <w:szCs w:val="22"/>
        </w:rPr>
        <w:t xml:space="preserve">Взаимосвязь экономического и социального развития региона: сущность, проблемы </w:t>
      </w:r>
      <w:r w:rsidR="00347E5F">
        <w:rPr>
          <w:sz w:val="22"/>
          <w:szCs w:val="22"/>
        </w:rPr>
        <w:t>в период экономического кризиса</w:t>
      </w:r>
      <w:r w:rsidR="00C21448">
        <w:rPr>
          <w:sz w:val="22"/>
          <w:szCs w:val="22"/>
        </w:rPr>
        <w:t xml:space="preserve"> </w:t>
      </w:r>
      <w:r w:rsidR="005558BE">
        <w:rPr>
          <w:sz w:val="22"/>
          <w:szCs w:val="22"/>
        </w:rPr>
        <w:t>(на примере …)</w:t>
      </w:r>
    </w:p>
    <w:p w:rsidR="005558BE" w:rsidRDefault="005558BE" w:rsidP="004B5BEB">
      <w:pPr>
        <w:pStyle w:val="13"/>
        <w:numPr>
          <w:ilvl w:val="0"/>
          <w:numId w:val="6"/>
        </w:numPr>
        <w:tabs>
          <w:tab w:val="left" w:pos="360"/>
        </w:tabs>
        <w:jc w:val="both"/>
        <w:rPr>
          <w:sz w:val="22"/>
          <w:szCs w:val="22"/>
        </w:rPr>
      </w:pPr>
      <w:r>
        <w:rPr>
          <w:sz w:val="22"/>
          <w:szCs w:val="22"/>
        </w:rPr>
        <w:t>Влияние «газового кризиса» Украины и России на социально-экономическое развитие приграничных регионов (на примере…)</w:t>
      </w:r>
    </w:p>
    <w:p w:rsidR="00B75F99" w:rsidRDefault="00B75F99" w:rsidP="004B5BEB">
      <w:pPr>
        <w:numPr>
          <w:ilvl w:val="0"/>
          <w:numId w:val="6"/>
        </w:numPr>
        <w:tabs>
          <w:tab w:val="left" w:pos="360"/>
        </w:tabs>
        <w:jc w:val="both"/>
        <w:rPr>
          <w:sz w:val="22"/>
          <w:szCs w:val="22"/>
        </w:rPr>
      </w:pPr>
      <w:r>
        <w:rPr>
          <w:sz w:val="22"/>
          <w:szCs w:val="22"/>
        </w:rPr>
        <w:t>Влияние гендерных различий органов власти на эффективность государственного и муниципального управления (на примере..)</w:t>
      </w:r>
    </w:p>
    <w:p w:rsidR="00B75F99" w:rsidRDefault="00B75F99" w:rsidP="004B5BEB">
      <w:pPr>
        <w:numPr>
          <w:ilvl w:val="0"/>
          <w:numId w:val="6"/>
        </w:numPr>
        <w:tabs>
          <w:tab w:val="left" w:pos="360"/>
        </w:tabs>
        <w:jc w:val="both"/>
        <w:rPr>
          <w:sz w:val="22"/>
          <w:szCs w:val="22"/>
        </w:rPr>
      </w:pPr>
      <w:r>
        <w:rPr>
          <w:sz w:val="22"/>
          <w:szCs w:val="22"/>
        </w:rPr>
        <w:t xml:space="preserve">Влияние </w:t>
      </w:r>
      <w:r w:rsidR="005558BE">
        <w:rPr>
          <w:sz w:val="22"/>
          <w:szCs w:val="22"/>
        </w:rPr>
        <w:t xml:space="preserve">экономического и </w:t>
      </w:r>
      <w:r>
        <w:rPr>
          <w:sz w:val="22"/>
          <w:szCs w:val="22"/>
        </w:rPr>
        <w:t>демографического кризиса на развитие системы высшего образования и науки (на примере…)</w:t>
      </w:r>
    </w:p>
    <w:p w:rsidR="00B75F99" w:rsidRDefault="00B75F99" w:rsidP="004B5BEB">
      <w:pPr>
        <w:numPr>
          <w:ilvl w:val="0"/>
          <w:numId w:val="6"/>
        </w:numPr>
        <w:tabs>
          <w:tab w:val="left" w:pos="360"/>
        </w:tabs>
        <w:jc w:val="both"/>
        <w:rPr>
          <w:sz w:val="22"/>
          <w:szCs w:val="22"/>
        </w:rPr>
      </w:pPr>
      <w:r>
        <w:rPr>
          <w:sz w:val="22"/>
          <w:szCs w:val="22"/>
        </w:rPr>
        <w:t>Влияние демографического фактора на перспективы развития системы пенсионного обеспечения (на примере…)</w:t>
      </w:r>
    </w:p>
    <w:p w:rsidR="00B75F99" w:rsidRDefault="00B75F99" w:rsidP="004B5BEB">
      <w:pPr>
        <w:numPr>
          <w:ilvl w:val="0"/>
          <w:numId w:val="6"/>
        </w:numPr>
        <w:tabs>
          <w:tab w:val="left" w:pos="360"/>
        </w:tabs>
        <w:jc w:val="both"/>
        <w:rPr>
          <w:sz w:val="22"/>
          <w:szCs w:val="22"/>
        </w:rPr>
      </w:pPr>
      <w:r>
        <w:rPr>
          <w:sz w:val="22"/>
          <w:szCs w:val="22"/>
        </w:rPr>
        <w:t>Влияние межнациональных конфликтов на формирование и реализацию социально-экономической политики региона (на примере…)</w:t>
      </w:r>
    </w:p>
    <w:p w:rsidR="00B75F99" w:rsidRDefault="00B75F99" w:rsidP="004B5BEB">
      <w:pPr>
        <w:numPr>
          <w:ilvl w:val="0"/>
          <w:numId w:val="6"/>
        </w:numPr>
        <w:tabs>
          <w:tab w:val="left" w:pos="360"/>
        </w:tabs>
        <w:jc w:val="both"/>
        <w:rPr>
          <w:sz w:val="22"/>
          <w:szCs w:val="22"/>
        </w:rPr>
      </w:pPr>
      <w:r>
        <w:rPr>
          <w:sz w:val="22"/>
          <w:szCs w:val="22"/>
        </w:rPr>
        <w:t xml:space="preserve">Влияние миграции населения на эффективность региональной политики занятости </w:t>
      </w:r>
      <w:r w:rsidR="005558BE">
        <w:rPr>
          <w:sz w:val="22"/>
          <w:szCs w:val="22"/>
        </w:rPr>
        <w:t xml:space="preserve">в условиях современного роста безработицы </w:t>
      </w:r>
      <w:r>
        <w:rPr>
          <w:sz w:val="22"/>
          <w:szCs w:val="22"/>
        </w:rPr>
        <w:t>(на примере…)</w:t>
      </w:r>
    </w:p>
    <w:p w:rsidR="00B75F99" w:rsidRDefault="00B75F99" w:rsidP="004B5BEB">
      <w:pPr>
        <w:numPr>
          <w:ilvl w:val="0"/>
          <w:numId w:val="6"/>
        </w:numPr>
        <w:tabs>
          <w:tab w:val="left" w:pos="360"/>
        </w:tabs>
        <w:jc w:val="both"/>
        <w:rPr>
          <w:sz w:val="22"/>
          <w:szCs w:val="22"/>
        </w:rPr>
      </w:pPr>
      <w:r w:rsidRPr="00B75F99">
        <w:rPr>
          <w:sz w:val="22"/>
          <w:szCs w:val="22"/>
        </w:rPr>
        <w:t>Влияние фактора активизации национальной демографической политики на стратегии позиционирования региональных лидеров РФ (на примере…)</w:t>
      </w:r>
    </w:p>
    <w:p w:rsidR="00C21448" w:rsidRPr="00B75F99" w:rsidRDefault="00C21448" w:rsidP="004B5BEB">
      <w:pPr>
        <w:numPr>
          <w:ilvl w:val="0"/>
          <w:numId w:val="6"/>
        </w:numPr>
        <w:tabs>
          <w:tab w:val="left" w:pos="360"/>
        </w:tabs>
        <w:jc w:val="both"/>
        <w:rPr>
          <w:sz w:val="22"/>
          <w:szCs w:val="22"/>
        </w:rPr>
      </w:pPr>
      <w:r>
        <w:rPr>
          <w:sz w:val="22"/>
          <w:szCs w:val="22"/>
        </w:rPr>
        <w:t xml:space="preserve">Влияние гендерных отношений на повышение эффективности деятельности </w:t>
      </w:r>
      <w:r w:rsidR="00C67CA9">
        <w:rPr>
          <w:sz w:val="22"/>
          <w:szCs w:val="22"/>
        </w:rPr>
        <w:t>системы образования</w:t>
      </w:r>
      <w:r>
        <w:rPr>
          <w:sz w:val="22"/>
          <w:szCs w:val="22"/>
        </w:rPr>
        <w:t xml:space="preserve"> (на примере…)</w:t>
      </w:r>
    </w:p>
    <w:p w:rsidR="00C21448" w:rsidRDefault="00C21448" w:rsidP="004B5BEB">
      <w:pPr>
        <w:numPr>
          <w:ilvl w:val="0"/>
          <w:numId w:val="6"/>
        </w:numPr>
        <w:tabs>
          <w:tab w:val="left" w:pos="360"/>
        </w:tabs>
        <w:jc w:val="both"/>
        <w:rPr>
          <w:sz w:val="22"/>
          <w:szCs w:val="22"/>
        </w:rPr>
      </w:pPr>
      <w:r>
        <w:rPr>
          <w:sz w:val="22"/>
          <w:szCs w:val="22"/>
        </w:rPr>
        <w:t>Гендерная политика и СМИ: проблемы взаимодействия (региональный аспект)</w:t>
      </w:r>
    </w:p>
    <w:p w:rsidR="00C21448" w:rsidRDefault="00C21448" w:rsidP="004B5BEB">
      <w:pPr>
        <w:numPr>
          <w:ilvl w:val="0"/>
          <w:numId w:val="6"/>
        </w:numPr>
        <w:tabs>
          <w:tab w:val="left" w:pos="360"/>
        </w:tabs>
        <w:jc w:val="both"/>
        <w:rPr>
          <w:sz w:val="22"/>
          <w:szCs w:val="22"/>
        </w:rPr>
      </w:pPr>
      <w:r>
        <w:rPr>
          <w:sz w:val="22"/>
          <w:szCs w:val="22"/>
        </w:rPr>
        <w:t>Гендерные отношения на региональном рынке труда: состояние, проблемы (на примере…)</w:t>
      </w:r>
    </w:p>
    <w:p w:rsidR="00C67CA9" w:rsidRPr="00C67CA9" w:rsidRDefault="00C67CA9" w:rsidP="004B5BEB">
      <w:pPr>
        <w:numPr>
          <w:ilvl w:val="0"/>
          <w:numId w:val="6"/>
        </w:numPr>
        <w:tabs>
          <w:tab w:val="left" w:pos="360"/>
        </w:tabs>
        <w:jc w:val="both"/>
        <w:rPr>
          <w:sz w:val="24"/>
          <w:szCs w:val="24"/>
        </w:rPr>
      </w:pPr>
      <w:r w:rsidRPr="00C67CA9">
        <w:rPr>
          <w:rFonts w:eastAsia="Verdana"/>
          <w:sz w:val="24"/>
          <w:szCs w:val="24"/>
        </w:rPr>
        <w:t>Гендерная экспертиза социальной политики и социального обслуживания на региональном уровне</w:t>
      </w:r>
    </w:p>
    <w:p w:rsidR="00C67CA9" w:rsidRPr="00C67CA9" w:rsidRDefault="00C67CA9" w:rsidP="004B5BEB">
      <w:pPr>
        <w:numPr>
          <w:ilvl w:val="0"/>
          <w:numId w:val="6"/>
        </w:numPr>
        <w:tabs>
          <w:tab w:val="left" w:pos="360"/>
        </w:tabs>
        <w:jc w:val="both"/>
        <w:rPr>
          <w:sz w:val="24"/>
          <w:szCs w:val="24"/>
        </w:rPr>
      </w:pPr>
      <w:r>
        <w:rPr>
          <w:rFonts w:eastAsia="Verdana"/>
          <w:sz w:val="24"/>
          <w:szCs w:val="24"/>
        </w:rPr>
        <w:t>Государственная поддержка неправительственных организаций как важных институтов гражданского общества (региональный аспект)</w:t>
      </w:r>
    </w:p>
    <w:p w:rsidR="00B75F99" w:rsidRDefault="00B75F99" w:rsidP="004B5BEB">
      <w:pPr>
        <w:numPr>
          <w:ilvl w:val="0"/>
          <w:numId w:val="6"/>
        </w:numPr>
        <w:tabs>
          <w:tab w:val="left" w:pos="360"/>
        </w:tabs>
        <w:jc w:val="both"/>
        <w:rPr>
          <w:sz w:val="22"/>
          <w:szCs w:val="22"/>
        </w:rPr>
      </w:pPr>
      <w:r>
        <w:rPr>
          <w:sz w:val="22"/>
          <w:szCs w:val="22"/>
        </w:rPr>
        <w:t xml:space="preserve">Государственная поддержка молодых семей как социальной группы демографического риска </w:t>
      </w:r>
      <w:r w:rsidR="00C21448">
        <w:rPr>
          <w:sz w:val="22"/>
          <w:szCs w:val="22"/>
        </w:rPr>
        <w:t xml:space="preserve">в период демографического кризиса </w:t>
      </w:r>
      <w:r>
        <w:rPr>
          <w:sz w:val="22"/>
          <w:szCs w:val="22"/>
        </w:rPr>
        <w:t>(на примере…)</w:t>
      </w:r>
    </w:p>
    <w:p w:rsidR="005558BE" w:rsidRDefault="00B75F99" w:rsidP="004B5BEB">
      <w:pPr>
        <w:numPr>
          <w:ilvl w:val="0"/>
          <w:numId w:val="6"/>
        </w:numPr>
        <w:tabs>
          <w:tab w:val="left" w:pos="360"/>
        </w:tabs>
        <w:jc w:val="both"/>
        <w:rPr>
          <w:sz w:val="22"/>
          <w:szCs w:val="22"/>
        </w:rPr>
      </w:pPr>
      <w:r w:rsidRPr="005558BE">
        <w:rPr>
          <w:sz w:val="22"/>
          <w:szCs w:val="22"/>
        </w:rPr>
        <w:t>Государственная политика по решению проблемы дефицита</w:t>
      </w:r>
      <w:r w:rsidR="005558BE">
        <w:rPr>
          <w:sz w:val="22"/>
          <w:szCs w:val="22"/>
        </w:rPr>
        <w:t xml:space="preserve"> (избытка)</w:t>
      </w:r>
      <w:r w:rsidRPr="005558BE">
        <w:rPr>
          <w:sz w:val="22"/>
          <w:szCs w:val="22"/>
        </w:rPr>
        <w:t xml:space="preserve"> региональных трудовых ресурсов </w:t>
      </w:r>
      <w:r w:rsidR="005558BE">
        <w:rPr>
          <w:sz w:val="22"/>
          <w:szCs w:val="22"/>
        </w:rPr>
        <w:t xml:space="preserve">в условиях экономического кризиса </w:t>
      </w:r>
      <w:r w:rsidRPr="005558BE">
        <w:rPr>
          <w:sz w:val="22"/>
          <w:szCs w:val="22"/>
        </w:rPr>
        <w:t>(на примере…)</w:t>
      </w:r>
    </w:p>
    <w:p w:rsidR="005558BE" w:rsidRDefault="005558BE" w:rsidP="004B5BEB">
      <w:pPr>
        <w:numPr>
          <w:ilvl w:val="0"/>
          <w:numId w:val="6"/>
        </w:numPr>
        <w:tabs>
          <w:tab w:val="left" w:pos="360"/>
        </w:tabs>
        <w:jc w:val="both"/>
        <w:rPr>
          <w:sz w:val="22"/>
          <w:szCs w:val="22"/>
        </w:rPr>
      </w:pPr>
      <w:r>
        <w:rPr>
          <w:sz w:val="22"/>
          <w:szCs w:val="22"/>
        </w:rPr>
        <w:t>Государственная поддержка российских граждан, потерявших работу в период экономического кризиса (региональный аспект)</w:t>
      </w:r>
    </w:p>
    <w:p w:rsidR="00B75F99" w:rsidRPr="005558BE" w:rsidRDefault="00B75F99" w:rsidP="004B5BEB">
      <w:pPr>
        <w:numPr>
          <w:ilvl w:val="0"/>
          <w:numId w:val="6"/>
        </w:numPr>
        <w:tabs>
          <w:tab w:val="left" w:pos="360"/>
        </w:tabs>
        <w:jc w:val="both"/>
        <w:rPr>
          <w:sz w:val="22"/>
          <w:szCs w:val="22"/>
        </w:rPr>
      </w:pPr>
      <w:r w:rsidRPr="005558BE">
        <w:rPr>
          <w:sz w:val="22"/>
          <w:szCs w:val="22"/>
        </w:rPr>
        <w:t>Государственная политика противодействия коррупции и теневой экономики в регионах России (на примере…)</w:t>
      </w:r>
    </w:p>
    <w:p w:rsidR="00B75F99" w:rsidRDefault="00B75F99" w:rsidP="004B5BEB">
      <w:pPr>
        <w:pStyle w:val="13"/>
        <w:numPr>
          <w:ilvl w:val="0"/>
          <w:numId w:val="6"/>
        </w:numPr>
        <w:tabs>
          <w:tab w:val="left" w:pos="360"/>
        </w:tabs>
        <w:jc w:val="both"/>
        <w:rPr>
          <w:sz w:val="22"/>
          <w:szCs w:val="22"/>
        </w:rPr>
      </w:pPr>
      <w:r>
        <w:rPr>
          <w:sz w:val="22"/>
          <w:szCs w:val="22"/>
        </w:rPr>
        <w:t>Государственное и муниципальное управление расселением населения в регионе (на примере…)</w:t>
      </w:r>
    </w:p>
    <w:p w:rsidR="00B75F99" w:rsidRDefault="00B75F99" w:rsidP="004B5BEB">
      <w:pPr>
        <w:numPr>
          <w:ilvl w:val="0"/>
          <w:numId w:val="6"/>
        </w:numPr>
        <w:tabs>
          <w:tab w:val="left" w:pos="360"/>
        </w:tabs>
        <w:jc w:val="both"/>
        <w:rPr>
          <w:sz w:val="22"/>
          <w:szCs w:val="22"/>
        </w:rPr>
      </w:pPr>
      <w:r>
        <w:rPr>
          <w:sz w:val="22"/>
          <w:szCs w:val="22"/>
        </w:rPr>
        <w:t>Государственное регулирование использования иностранной рабочей силы на региональном рынке труда (на примере…)</w:t>
      </w:r>
    </w:p>
    <w:p w:rsidR="00B75F99" w:rsidRDefault="00B75F99" w:rsidP="004B5BEB">
      <w:pPr>
        <w:numPr>
          <w:ilvl w:val="0"/>
          <w:numId w:val="6"/>
        </w:numPr>
        <w:tabs>
          <w:tab w:val="left" w:pos="360"/>
        </w:tabs>
        <w:jc w:val="both"/>
        <w:rPr>
          <w:sz w:val="22"/>
          <w:szCs w:val="22"/>
        </w:rPr>
      </w:pPr>
      <w:r>
        <w:rPr>
          <w:sz w:val="22"/>
          <w:szCs w:val="22"/>
        </w:rPr>
        <w:t xml:space="preserve">Государственное регулирование сферы физкультурно-оздоровительных услуг </w:t>
      </w:r>
      <w:r w:rsidR="005558BE">
        <w:rPr>
          <w:sz w:val="22"/>
          <w:szCs w:val="22"/>
        </w:rPr>
        <w:t xml:space="preserve">в рамках стратегии развития страны </w:t>
      </w:r>
      <w:r>
        <w:rPr>
          <w:sz w:val="22"/>
          <w:szCs w:val="22"/>
        </w:rPr>
        <w:t>(на примере…).</w:t>
      </w:r>
    </w:p>
    <w:p w:rsidR="00B75F99" w:rsidRDefault="00B75F99" w:rsidP="004B5BEB">
      <w:pPr>
        <w:numPr>
          <w:ilvl w:val="0"/>
          <w:numId w:val="6"/>
        </w:numPr>
        <w:tabs>
          <w:tab w:val="left" w:pos="360"/>
        </w:tabs>
        <w:jc w:val="both"/>
        <w:rPr>
          <w:sz w:val="22"/>
          <w:szCs w:val="22"/>
        </w:rPr>
      </w:pPr>
      <w:r>
        <w:rPr>
          <w:sz w:val="22"/>
          <w:szCs w:val="22"/>
        </w:rPr>
        <w:t>Государственное стимулирование межрегионального сотрудничества как способ решения социальн</w:t>
      </w:r>
      <w:r w:rsidR="005558BE">
        <w:rPr>
          <w:sz w:val="22"/>
          <w:szCs w:val="22"/>
        </w:rPr>
        <w:t>о-экономических</w:t>
      </w:r>
      <w:r>
        <w:rPr>
          <w:sz w:val="22"/>
          <w:szCs w:val="22"/>
        </w:rPr>
        <w:t xml:space="preserve"> проблем регионов (на примере…)</w:t>
      </w:r>
    </w:p>
    <w:p w:rsidR="00B75F99" w:rsidRDefault="00B75F99" w:rsidP="004B5BEB">
      <w:pPr>
        <w:pStyle w:val="13"/>
        <w:numPr>
          <w:ilvl w:val="0"/>
          <w:numId w:val="6"/>
        </w:numPr>
        <w:tabs>
          <w:tab w:val="left" w:pos="360"/>
        </w:tabs>
        <w:jc w:val="both"/>
        <w:rPr>
          <w:sz w:val="22"/>
          <w:szCs w:val="22"/>
        </w:rPr>
      </w:pPr>
      <w:r>
        <w:rPr>
          <w:sz w:val="22"/>
          <w:szCs w:val="22"/>
        </w:rPr>
        <w:t xml:space="preserve"> Государственное управление природопользованием региона </w:t>
      </w:r>
      <w:r w:rsidR="005558BE">
        <w:rPr>
          <w:sz w:val="22"/>
          <w:szCs w:val="22"/>
        </w:rPr>
        <w:t xml:space="preserve">в соответствии с международными стандартами </w:t>
      </w:r>
      <w:r>
        <w:rPr>
          <w:sz w:val="22"/>
          <w:szCs w:val="22"/>
        </w:rPr>
        <w:t>(на примере…).</w:t>
      </w:r>
    </w:p>
    <w:p w:rsidR="00B75F99" w:rsidRDefault="00B75F99" w:rsidP="004B5BEB">
      <w:pPr>
        <w:numPr>
          <w:ilvl w:val="0"/>
          <w:numId w:val="6"/>
        </w:numPr>
        <w:tabs>
          <w:tab w:val="left" w:pos="360"/>
        </w:tabs>
        <w:jc w:val="both"/>
        <w:rPr>
          <w:sz w:val="22"/>
          <w:szCs w:val="22"/>
        </w:rPr>
      </w:pPr>
      <w:r>
        <w:rPr>
          <w:sz w:val="22"/>
          <w:szCs w:val="22"/>
        </w:rPr>
        <w:t>Государственные меры по решению демографических проблем сельских населённых пунктов в России (на примере…)</w:t>
      </w:r>
    </w:p>
    <w:p w:rsidR="005558BE" w:rsidRDefault="005558BE" w:rsidP="004B5BEB">
      <w:pPr>
        <w:numPr>
          <w:ilvl w:val="0"/>
          <w:numId w:val="6"/>
        </w:numPr>
        <w:tabs>
          <w:tab w:val="left" w:pos="360"/>
        </w:tabs>
        <w:jc w:val="both"/>
        <w:rPr>
          <w:sz w:val="22"/>
          <w:szCs w:val="22"/>
        </w:rPr>
      </w:pPr>
      <w:r>
        <w:rPr>
          <w:sz w:val="22"/>
          <w:szCs w:val="22"/>
        </w:rPr>
        <w:t>Государственные меры по решению социально-экономических проблем сельских населённых пунктов в России (на примере…)</w:t>
      </w:r>
    </w:p>
    <w:p w:rsidR="005558BE" w:rsidRPr="005558BE" w:rsidRDefault="005558BE" w:rsidP="004B5BEB">
      <w:pPr>
        <w:numPr>
          <w:ilvl w:val="0"/>
          <w:numId w:val="6"/>
        </w:numPr>
        <w:tabs>
          <w:tab w:val="left" w:pos="360"/>
        </w:tabs>
        <w:jc w:val="both"/>
        <w:rPr>
          <w:sz w:val="22"/>
          <w:szCs w:val="22"/>
        </w:rPr>
      </w:pPr>
      <w:r>
        <w:rPr>
          <w:sz w:val="22"/>
          <w:szCs w:val="22"/>
        </w:rPr>
        <w:t>Государственные меры по сглаживанию последствий ипотечного кризиса в регионах России и других странах (на примере…)</w:t>
      </w:r>
    </w:p>
    <w:p w:rsidR="00B75F99" w:rsidRDefault="00B75F99" w:rsidP="004B5BEB">
      <w:pPr>
        <w:numPr>
          <w:ilvl w:val="0"/>
          <w:numId w:val="6"/>
        </w:numPr>
        <w:tabs>
          <w:tab w:val="left" w:pos="360"/>
        </w:tabs>
        <w:jc w:val="both"/>
        <w:rPr>
          <w:sz w:val="22"/>
          <w:szCs w:val="22"/>
        </w:rPr>
      </w:pPr>
      <w:r>
        <w:rPr>
          <w:sz w:val="22"/>
          <w:szCs w:val="22"/>
        </w:rPr>
        <w:t>Государство и акционерное общество: административное и правовое вза</w:t>
      </w:r>
      <w:r w:rsidR="005558BE">
        <w:rPr>
          <w:sz w:val="22"/>
          <w:szCs w:val="22"/>
        </w:rPr>
        <w:t>имодействие в социальной сфере…</w:t>
      </w:r>
    </w:p>
    <w:p w:rsidR="00B75F99" w:rsidRDefault="00B75F99" w:rsidP="004B5BEB">
      <w:pPr>
        <w:numPr>
          <w:ilvl w:val="0"/>
          <w:numId w:val="6"/>
        </w:numPr>
        <w:tabs>
          <w:tab w:val="left" w:pos="360"/>
        </w:tabs>
        <w:jc w:val="both"/>
        <w:rPr>
          <w:sz w:val="22"/>
          <w:szCs w:val="22"/>
        </w:rPr>
      </w:pPr>
      <w:r>
        <w:rPr>
          <w:sz w:val="22"/>
          <w:szCs w:val="22"/>
        </w:rPr>
        <w:t>Демографическая ситуация в армии и способы государственной поддержки военнослужащих (на примере…)</w:t>
      </w:r>
    </w:p>
    <w:p w:rsidR="00B75F99" w:rsidRDefault="00B75F99" w:rsidP="004B5BEB">
      <w:pPr>
        <w:pStyle w:val="ab"/>
        <w:numPr>
          <w:ilvl w:val="0"/>
          <w:numId w:val="6"/>
        </w:numPr>
        <w:tabs>
          <w:tab w:val="left" w:pos="360"/>
        </w:tabs>
        <w:rPr>
          <w:sz w:val="22"/>
          <w:szCs w:val="22"/>
        </w:rPr>
      </w:pPr>
      <w:r>
        <w:rPr>
          <w:sz w:val="22"/>
          <w:szCs w:val="22"/>
        </w:rPr>
        <w:t>Дифференциация уровней экономического развития регионов Российской Федерации</w:t>
      </w:r>
      <w:r w:rsidR="004A5FAD">
        <w:rPr>
          <w:sz w:val="22"/>
          <w:szCs w:val="22"/>
        </w:rPr>
        <w:t>: трансформация в период экономического кризиса</w:t>
      </w:r>
      <w:r>
        <w:rPr>
          <w:sz w:val="22"/>
          <w:szCs w:val="22"/>
        </w:rPr>
        <w:t xml:space="preserve"> (на приме</w:t>
      </w:r>
      <w:r w:rsidR="00C21448">
        <w:rPr>
          <w:sz w:val="22"/>
          <w:szCs w:val="22"/>
        </w:rPr>
        <w:t>ре…</w:t>
      </w:r>
      <w:r>
        <w:rPr>
          <w:sz w:val="22"/>
          <w:szCs w:val="22"/>
        </w:rPr>
        <w:t xml:space="preserve">) </w:t>
      </w:r>
    </w:p>
    <w:p w:rsidR="00B75F99" w:rsidRDefault="00B75F99" w:rsidP="004B5BEB">
      <w:pPr>
        <w:numPr>
          <w:ilvl w:val="0"/>
          <w:numId w:val="6"/>
        </w:numPr>
        <w:tabs>
          <w:tab w:val="left" w:pos="360"/>
        </w:tabs>
        <w:jc w:val="both"/>
        <w:rPr>
          <w:sz w:val="22"/>
          <w:szCs w:val="22"/>
        </w:rPr>
      </w:pPr>
      <w:r>
        <w:rPr>
          <w:sz w:val="22"/>
          <w:szCs w:val="22"/>
        </w:rPr>
        <w:t>Инвестиции в социальную сферу региона: способы государственного управления, состояние</w:t>
      </w:r>
      <w:r w:rsidR="00C21448">
        <w:rPr>
          <w:sz w:val="22"/>
          <w:szCs w:val="22"/>
        </w:rPr>
        <w:t>,</w:t>
      </w:r>
      <w:r>
        <w:rPr>
          <w:sz w:val="22"/>
          <w:szCs w:val="22"/>
        </w:rPr>
        <w:t xml:space="preserve"> проблемы </w:t>
      </w:r>
      <w:r w:rsidR="00C21448">
        <w:rPr>
          <w:sz w:val="22"/>
          <w:szCs w:val="22"/>
        </w:rPr>
        <w:t xml:space="preserve">в период экономического кризиса </w:t>
      </w:r>
      <w:r>
        <w:rPr>
          <w:sz w:val="22"/>
          <w:szCs w:val="22"/>
        </w:rPr>
        <w:t>и перспективы (на примере…)</w:t>
      </w:r>
    </w:p>
    <w:p w:rsidR="00C67CA9" w:rsidRDefault="00C67CA9" w:rsidP="004B5BEB">
      <w:pPr>
        <w:numPr>
          <w:ilvl w:val="0"/>
          <w:numId w:val="6"/>
        </w:numPr>
        <w:tabs>
          <w:tab w:val="left" w:pos="360"/>
        </w:tabs>
        <w:jc w:val="both"/>
        <w:rPr>
          <w:sz w:val="22"/>
          <w:szCs w:val="22"/>
        </w:rPr>
      </w:pPr>
      <w:r>
        <w:rPr>
          <w:sz w:val="22"/>
          <w:szCs w:val="22"/>
        </w:rPr>
        <w:t>Государственная поддержка институтов гражданского общества: региональный аспект</w:t>
      </w:r>
    </w:p>
    <w:p w:rsidR="00B75F99" w:rsidRDefault="00B75F99" w:rsidP="004B5BEB">
      <w:pPr>
        <w:numPr>
          <w:ilvl w:val="0"/>
          <w:numId w:val="6"/>
        </w:numPr>
        <w:tabs>
          <w:tab w:val="left" w:pos="360"/>
        </w:tabs>
        <w:jc w:val="both"/>
        <w:rPr>
          <w:sz w:val="22"/>
          <w:szCs w:val="22"/>
        </w:rPr>
      </w:pPr>
      <w:r w:rsidRPr="00B75F99">
        <w:rPr>
          <w:sz w:val="22"/>
          <w:szCs w:val="22"/>
        </w:rPr>
        <w:t xml:space="preserve">Концепции долгосрочного социально-экономического развития Российской Федерации: эволюция проекта и контуры фундаментальных исследований </w:t>
      </w:r>
    </w:p>
    <w:p w:rsidR="004A5FAD" w:rsidRPr="00B75F99" w:rsidRDefault="004A5FAD" w:rsidP="004B5BEB">
      <w:pPr>
        <w:numPr>
          <w:ilvl w:val="0"/>
          <w:numId w:val="6"/>
        </w:numPr>
        <w:tabs>
          <w:tab w:val="left" w:pos="360"/>
        </w:tabs>
        <w:jc w:val="both"/>
        <w:rPr>
          <w:sz w:val="22"/>
          <w:szCs w:val="22"/>
        </w:rPr>
      </w:pPr>
      <w:r>
        <w:rPr>
          <w:sz w:val="22"/>
          <w:szCs w:val="22"/>
        </w:rPr>
        <w:t>«Стратегия 2020»: сущность, значения для регионального развития</w:t>
      </w:r>
    </w:p>
    <w:p w:rsidR="00B75F99" w:rsidRDefault="00B75F99" w:rsidP="004B5BEB">
      <w:pPr>
        <w:numPr>
          <w:ilvl w:val="0"/>
          <w:numId w:val="6"/>
        </w:numPr>
        <w:tabs>
          <w:tab w:val="left" w:pos="360"/>
        </w:tabs>
        <w:jc w:val="both"/>
        <w:rPr>
          <w:sz w:val="22"/>
          <w:szCs w:val="22"/>
        </w:rPr>
      </w:pPr>
      <w:r>
        <w:rPr>
          <w:sz w:val="22"/>
          <w:szCs w:val="22"/>
        </w:rPr>
        <w:t>Маркетинг туристических услуг в России: региональный аспект</w:t>
      </w:r>
    </w:p>
    <w:p w:rsidR="00B75F99" w:rsidRDefault="00B75F99" w:rsidP="004B5BEB">
      <w:pPr>
        <w:numPr>
          <w:ilvl w:val="0"/>
          <w:numId w:val="6"/>
        </w:numPr>
        <w:tabs>
          <w:tab w:val="left" w:pos="360"/>
        </w:tabs>
        <w:jc w:val="both"/>
        <w:rPr>
          <w:sz w:val="22"/>
          <w:szCs w:val="22"/>
        </w:rPr>
      </w:pPr>
      <w:r>
        <w:rPr>
          <w:sz w:val="22"/>
          <w:szCs w:val="22"/>
        </w:rPr>
        <w:t>Материнский капитал как мера государственной поддержки семей в Российской Федерации (на примере…)</w:t>
      </w:r>
    </w:p>
    <w:p w:rsidR="00B75F99" w:rsidRDefault="00B75F99" w:rsidP="004B5BEB">
      <w:pPr>
        <w:numPr>
          <w:ilvl w:val="0"/>
          <w:numId w:val="6"/>
        </w:numPr>
        <w:tabs>
          <w:tab w:val="left" w:pos="360"/>
        </w:tabs>
        <w:jc w:val="both"/>
        <w:rPr>
          <w:sz w:val="22"/>
          <w:szCs w:val="22"/>
        </w:rPr>
      </w:pPr>
      <w:r>
        <w:rPr>
          <w:sz w:val="22"/>
          <w:szCs w:val="22"/>
        </w:rPr>
        <w:t>Межвузовское сотрудничество как направление повышения качества высшего образования (на примере…)</w:t>
      </w:r>
    </w:p>
    <w:p w:rsidR="00B75F99" w:rsidRDefault="00B75F99" w:rsidP="004B5BEB">
      <w:pPr>
        <w:numPr>
          <w:ilvl w:val="0"/>
          <w:numId w:val="6"/>
        </w:numPr>
        <w:tabs>
          <w:tab w:val="left" w:pos="360"/>
        </w:tabs>
        <w:jc w:val="both"/>
        <w:rPr>
          <w:sz w:val="22"/>
          <w:szCs w:val="22"/>
        </w:rPr>
      </w:pPr>
      <w:r>
        <w:rPr>
          <w:sz w:val="22"/>
          <w:szCs w:val="22"/>
        </w:rPr>
        <w:t>Межрегиональное сотрудничество как способ решения экономических проблем регионов (на примере…)</w:t>
      </w:r>
    </w:p>
    <w:p w:rsidR="00B75F99" w:rsidRDefault="00B75F99" w:rsidP="004B5BEB">
      <w:pPr>
        <w:numPr>
          <w:ilvl w:val="0"/>
          <w:numId w:val="6"/>
        </w:numPr>
        <w:tabs>
          <w:tab w:val="left" w:pos="360"/>
        </w:tabs>
        <w:jc w:val="both"/>
        <w:rPr>
          <w:sz w:val="22"/>
          <w:szCs w:val="22"/>
        </w:rPr>
      </w:pPr>
      <w:r>
        <w:rPr>
          <w:sz w:val="22"/>
          <w:szCs w:val="22"/>
        </w:rPr>
        <w:t xml:space="preserve">Методы государственного регулирования развития предпринимательства в регионах России </w:t>
      </w:r>
    </w:p>
    <w:p w:rsidR="00B75F99" w:rsidRDefault="00B75F99" w:rsidP="004B5BEB">
      <w:pPr>
        <w:numPr>
          <w:ilvl w:val="0"/>
          <w:numId w:val="6"/>
        </w:numPr>
        <w:tabs>
          <w:tab w:val="left" w:pos="360"/>
        </w:tabs>
        <w:jc w:val="both"/>
        <w:rPr>
          <w:sz w:val="22"/>
          <w:szCs w:val="22"/>
        </w:rPr>
      </w:pPr>
      <w:r>
        <w:rPr>
          <w:sz w:val="22"/>
          <w:szCs w:val="22"/>
        </w:rPr>
        <w:t>Мониторинг направлений развития регионов России</w:t>
      </w:r>
      <w:r w:rsidR="004A5FAD">
        <w:rPr>
          <w:sz w:val="22"/>
          <w:szCs w:val="22"/>
        </w:rPr>
        <w:t xml:space="preserve"> в условиях экономического кризиса (</w:t>
      </w:r>
      <w:r>
        <w:rPr>
          <w:sz w:val="22"/>
          <w:szCs w:val="22"/>
        </w:rPr>
        <w:t>на примере…)</w:t>
      </w:r>
    </w:p>
    <w:p w:rsidR="00B75F99" w:rsidRDefault="00B75F99" w:rsidP="004B5BEB">
      <w:pPr>
        <w:pStyle w:val="1"/>
        <w:widowControl w:val="0"/>
        <w:numPr>
          <w:ilvl w:val="0"/>
          <w:numId w:val="6"/>
        </w:numPr>
        <w:tabs>
          <w:tab w:val="left" w:pos="360"/>
        </w:tabs>
        <w:spacing w:line="240" w:lineRule="auto"/>
        <w:rPr>
          <w:sz w:val="22"/>
          <w:szCs w:val="22"/>
          <w:u w:val="none"/>
        </w:rPr>
      </w:pPr>
      <w:r>
        <w:rPr>
          <w:sz w:val="22"/>
          <w:szCs w:val="22"/>
          <w:u w:val="none"/>
        </w:rPr>
        <w:t>Направления анализа экономики региона: индикаторы социально-экономического развития регионов (на примере…)</w:t>
      </w:r>
    </w:p>
    <w:p w:rsidR="00C67CA9" w:rsidRPr="00C67CA9" w:rsidRDefault="00B75F99" w:rsidP="004B5BEB">
      <w:pPr>
        <w:pStyle w:val="1"/>
        <w:widowControl w:val="0"/>
        <w:numPr>
          <w:ilvl w:val="0"/>
          <w:numId w:val="6"/>
        </w:numPr>
        <w:tabs>
          <w:tab w:val="left" w:pos="360"/>
        </w:tabs>
        <w:spacing w:line="240" w:lineRule="auto"/>
        <w:rPr>
          <w:sz w:val="22"/>
          <w:szCs w:val="22"/>
          <w:u w:val="none"/>
        </w:rPr>
      </w:pPr>
      <w:r>
        <w:rPr>
          <w:sz w:val="22"/>
          <w:szCs w:val="22"/>
          <w:u w:val="none"/>
        </w:rPr>
        <w:t>Направления анализа экономики региона: макроэкономические характеристики региона (на примере…)</w:t>
      </w:r>
    </w:p>
    <w:p w:rsidR="00B75F99" w:rsidRDefault="00B75F99" w:rsidP="004B5BEB">
      <w:pPr>
        <w:pStyle w:val="1"/>
        <w:widowControl w:val="0"/>
        <w:numPr>
          <w:ilvl w:val="0"/>
          <w:numId w:val="6"/>
        </w:numPr>
        <w:tabs>
          <w:tab w:val="left" w:pos="360"/>
        </w:tabs>
        <w:spacing w:line="240" w:lineRule="auto"/>
        <w:rPr>
          <w:sz w:val="22"/>
          <w:szCs w:val="22"/>
          <w:u w:val="none"/>
        </w:rPr>
      </w:pPr>
      <w:r>
        <w:rPr>
          <w:sz w:val="22"/>
          <w:szCs w:val="22"/>
          <w:u w:val="none"/>
        </w:rPr>
        <w:t>Направления анализа экономики региона: открытость экономики региона (на примере…)</w:t>
      </w:r>
    </w:p>
    <w:p w:rsidR="00B75F99" w:rsidRDefault="00B75F99" w:rsidP="004B5BEB">
      <w:pPr>
        <w:numPr>
          <w:ilvl w:val="0"/>
          <w:numId w:val="6"/>
        </w:numPr>
        <w:tabs>
          <w:tab w:val="left" w:pos="360"/>
        </w:tabs>
        <w:jc w:val="both"/>
        <w:rPr>
          <w:sz w:val="22"/>
          <w:szCs w:val="22"/>
        </w:rPr>
      </w:pPr>
      <w:r>
        <w:rPr>
          <w:sz w:val="22"/>
          <w:szCs w:val="22"/>
        </w:rPr>
        <w:t>Опыт формирования регионального инновационного потенциала (на примере…)</w:t>
      </w:r>
    </w:p>
    <w:p w:rsidR="00B75F99" w:rsidRDefault="00B75F99" w:rsidP="004B5BEB">
      <w:pPr>
        <w:pStyle w:val="13"/>
        <w:numPr>
          <w:ilvl w:val="0"/>
          <w:numId w:val="6"/>
        </w:numPr>
        <w:tabs>
          <w:tab w:val="left" w:pos="360"/>
        </w:tabs>
        <w:jc w:val="both"/>
        <w:rPr>
          <w:sz w:val="22"/>
          <w:szCs w:val="22"/>
        </w:rPr>
      </w:pPr>
      <w:r>
        <w:rPr>
          <w:sz w:val="22"/>
          <w:szCs w:val="22"/>
        </w:rPr>
        <w:t>Организационно-экономические аспекты государственного регулирования промышленного комплекса региона (на примере…).</w:t>
      </w:r>
    </w:p>
    <w:p w:rsidR="00B75F99" w:rsidRDefault="00B75F99" w:rsidP="004B5BEB">
      <w:pPr>
        <w:numPr>
          <w:ilvl w:val="0"/>
          <w:numId w:val="6"/>
        </w:numPr>
        <w:tabs>
          <w:tab w:val="left" w:pos="360"/>
        </w:tabs>
        <w:overflowPunct w:val="0"/>
        <w:autoSpaceDE w:val="0"/>
        <w:jc w:val="both"/>
        <w:textAlignment w:val="baseline"/>
        <w:rPr>
          <w:sz w:val="22"/>
          <w:szCs w:val="22"/>
        </w:rPr>
      </w:pPr>
      <w:r>
        <w:rPr>
          <w:sz w:val="22"/>
          <w:szCs w:val="22"/>
        </w:rPr>
        <w:t>Основы региональной экономической политики: цель, задачи, нормативно-правовая база, институциональная структура (на примере….).</w:t>
      </w:r>
    </w:p>
    <w:p w:rsidR="00B75F99" w:rsidRDefault="00B75F99" w:rsidP="004B5BEB">
      <w:pPr>
        <w:pStyle w:val="1"/>
        <w:widowControl w:val="0"/>
        <w:numPr>
          <w:ilvl w:val="0"/>
          <w:numId w:val="6"/>
        </w:numPr>
        <w:tabs>
          <w:tab w:val="left" w:pos="360"/>
        </w:tabs>
        <w:spacing w:line="240" w:lineRule="auto"/>
        <w:rPr>
          <w:sz w:val="22"/>
          <w:szCs w:val="22"/>
          <w:u w:val="none"/>
        </w:rPr>
      </w:pPr>
      <w:r>
        <w:rPr>
          <w:sz w:val="22"/>
          <w:szCs w:val="22"/>
          <w:u w:val="none"/>
        </w:rPr>
        <w:t>Основы типологизации регионов по главным проблемам регионального развития (на примере…).</w:t>
      </w:r>
    </w:p>
    <w:p w:rsidR="00B75F99" w:rsidRDefault="00B75F99" w:rsidP="004B5BEB">
      <w:pPr>
        <w:numPr>
          <w:ilvl w:val="0"/>
          <w:numId w:val="6"/>
        </w:numPr>
        <w:tabs>
          <w:tab w:val="left" w:pos="360"/>
        </w:tabs>
        <w:jc w:val="both"/>
        <w:rPr>
          <w:sz w:val="22"/>
          <w:szCs w:val="22"/>
        </w:rPr>
      </w:pPr>
      <w:r>
        <w:rPr>
          <w:sz w:val="22"/>
          <w:szCs w:val="22"/>
        </w:rPr>
        <w:t>Переход на двухуровневую систему высшего образования как способ модернизации российского образования (на примере…)</w:t>
      </w:r>
    </w:p>
    <w:p w:rsidR="00B75F99" w:rsidRPr="00B75F99" w:rsidRDefault="00B75F99" w:rsidP="004B5BEB">
      <w:pPr>
        <w:numPr>
          <w:ilvl w:val="0"/>
          <w:numId w:val="6"/>
        </w:numPr>
        <w:tabs>
          <w:tab w:val="left" w:pos="360"/>
        </w:tabs>
        <w:jc w:val="both"/>
        <w:rPr>
          <w:sz w:val="22"/>
          <w:szCs w:val="22"/>
        </w:rPr>
      </w:pPr>
      <w:r w:rsidRPr="00B75F99">
        <w:rPr>
          <w:sz w:val="22"/>
          <w:szCs w:val="22"/>
        </w:rPr>
        <w:t>Политика в области регулирования внутренних миграций в России: нынешнее состояние и вопросы совершенствования (на примере…)</w:t>
      </w:r>
    </w:p>
    <w:p w:rsidR="00B75F99" w:rsidRPr="00B75F99" w:rsidRDefault="00B75F99" w:rsidP="004B5BEB">
      <w:pPr>
        <w:numPr>
          <w:ilvl w:val="0"/>
          <w:numId w:val="6"/>
        </w:numPr>
        <w:tabs>
          <w:tab w:val="left" w:pos="360"/>
        </w:tabs>
        <w:jc w:val="both"/>
        <w:rPr>
          <w:sz w:val="22"/>
          <w:szCs w:val="22"/>
        </w:rPr>
      </w:pPr>
      <w:r w:rsidRPr="00B75F99">
        <w:rPr>
          <w:sz w:val="22"/>
          <w:szCs w:val="22"/>
        </w:rPr>
        <w:t xml:space="preserve">Полюса конкурентоспособности как важнейший инструмент реализации нового курса промышленной региональной политики </w:t>
      </w:r>
    </w:p>
    <w:p w:rsidR="00B75F99" w:rsidRDefault="00B75F99" w:rsidP="004B5BEB">
      <w:pPr>
        <w:numPr>
          <w:ilvl w:val="0"/>
          <w:numId w:val="6"/>
        </w:numPr>
        <w:tabs>
          <w:tab w:val="left" w:pos="360"/>
        </w:tabs>
        <w:jc w:val="both"/>
        <w:rPr>
          <w:sz w:val="22"/>
          <w:szCs w:val="22"/>
        </w:rPr>
      </w:pPr>
      <w:r>
        <w:rPr>
          <w:sz w:val="22"/>
          <w:szCs w:val="22"/>
        </w:rPr>
        <w:t>Потенциал алкогольной политики в решении демографического кризиса в России (на примере…)</w:t>
      </w:r>
    </w:p>
    <w:p w:rsidR="00B75F99" w:rsidRPr="00B75F99" w:rsidRDefault="00B75F99" w:rsidP="004B5BEB">
      <w:pPr>
        <w:numPr>
          <w:ilvl w:val="0"/>
          <w:numId w:val="6"/>
        </w:numPr>
        <w:tabs>
          <w:tab w:val="left" w:pos="360"/>
        </w:tabs>
        <w:jc w:val="both"/>
        <w:rPr>
          <w:sz w:val="22"/>
          <w:szCs w:val="22"/>
        </w:rPr>
      </w:pPr>
      <w:r w:rsidRPr="00B75F99">
        <w:rPr>
          <w:sz w:val="22"/>
          <w:szCs w:val="22"/>
        </w:rPr>
        <w:t xml:space="preserve">Принцип полицентризма в региональной политике и роль крупных городов как локомотивов развития </w:t>
      </w:r>
    </w:p>
    <w:p w:rsidR="004A5FAD" w:rsidRDefault="00B75F99" w:rsidP="004B5BEB">
      <w:pPr>
        <w:numPr>
          <w:ilvl w:val="0"/>
          <w:numId w:val="6"/>
        </w:numPr>
        <w:tabs>
          <w:tab w:val="left" w:pos="360"/>
        </w:tabs>
        <w:jc w:val="both"/>
        <w:rPr>
          <w:sz w:val="22"/>
          <w:szCs w:val="22"/>
        </w:rPr>
      </w:pPr>
      <w:r w:rsidRPr="00B75F99">
        <w:rPr>
          <w:sz w:val="22"/>
          <w:szCs w:val="22"/>
        </w:rPr>
        <w:t xml:space="preserve">Проблема региональной дезинтеграции как угроза российской государственности </w:t>
      </w:r>
    </w:p>
    <w:p w:rsidR="00B75F99" w:rsidRPr="00B75F99" w:rsidRDefault="00B75F99" w:rsidP="004B5BEB">
      <w:pPr>
        <w:numPr>
          <w:ilvl w:val="0"/>
          <w:numId w:val="6"/>
        </w:numPr>
        <w:tabs>
          <w:tab w:val="left" w:pos="360"/>
        </w:tabs>
        <w:jc w:val="both"/>
        <w:rPr>
          <w:sz w:val="22"/>
          <w:szCs w:val="22"/>
        </w:rPr>
      </w:pPr>
      <w:r w:rsidRPr="00B75F99">
        <w:rPr>
          <w:sz w:val="22"/>
          <w:szCs w:val="22"/>
        </w:rPr>
        <w:t xml:space="preserve">Проблемы участия органов государственной власти субъектов Российской Федерации в федеральном законотворческом процессе </w:t>
      </w:r>
    </w:p>
    <w:p w:rsidR="00B75F99" w:rsidRDefault="00B75F99" w:rsidP="004B5BEB">
      <w:pPr>
        <w:pStyle w:val="13"/>
        <w:numPr>
          <w:ilvl w:val="0"/>
          <w:numId w:val="6"/>
        </w:numPr>
        <w:tabs>
          <w:tab w:val="left" w:pos="360"/>
        </w:tabs>
        <w:jc w:val="both"/>
        <w:rPr>
          <w:sz w:val="22"/>
          <w:szCs w:val="22"/>
        </w:rPr>
      </w:pPr>
      <w:r>
        <w:rPr>
          <w:sz w:val="22"/>
          <w:szCs w:val="22"/>
        </w:rPr>
        <w:t>Проблемы развития сферы культуры в региональной экономике (на примере…).</w:t>
      </w:r>
    </w:p>
    <w:p w:rsidR="00B75F99" w:rsidRDefault="00B75F99" w:rsidP="004B5BEB">
      <w:pPr>
        <w:pStyle w:val="13"/>
        <w:numPr>
          <w:ilvl w:val="0"/>
          <w:numId w:val="6"/>
        </w:numPr>
        <w:tabs>
          <w:tab w:val="left" w:pos="360"/>
        </w:tabs>
        <w:jc w:val="both"/>
        <w:rPr>
          <w:sz w:val="22"/>
          <w:szCs w:val="22"/>
        </w:rPr>
      </w:pPr>
      <w:r>
        <w:rPr>
          <w:sz w:val="22"/>
          <w:szCs w:val="22"/>
        </w:rPr>
        <w:t>Проблемы развития туристско-рекреационной сферы на региональном уровне (на примере …)</w:t>
      </w:r>
    </w:p>
    <w:p w:rsidR="00B75F99" w:rsidRDefault="00B75F99" w:rsidP="004B5BEB">
      <w:pPr>
        <w:pStyle w:val="13"/>
        <w:numPr>
          <w:ilvl w:val="0"/>
          <w:numId w:val="6"/>
        </w:numPr>
        <w:tabs>
          <w:tab w:val="left" w:pos="360"/>
        </w:tabs>
        <w:jc w:val="both"/>
        <w:rPr>
          <w:sz w:val="22"/>
          <w:szCs w:val="22"/>
        </w:rPr>
      </w:pPr>
      <w:r>
        <w:rPr>
          <w:sz w:val="22"/>
          <w:szCs w:val="22"/>
        </w:rPr>
        <w:t>Проблемы социально-экономического развития приграничных регионов Российской Федерации и пути их решения в региональной политике (на примере…)</w:t>
      </w:r>
    </w:p>
    <w:p w:rsidR="00B75F99" w:rsidRDefault="00B75F99" w:rsidP="004B5BEB">
      <w:pPr>
        <w:pStyle w:val="13"/>
        <w:numPr>
          <w:ilvl w:val="0"/>
          <w:numId w:val="6"/>
        </w:numPr>
        <w:tabs>
          <w:tab w:val="left" w:pos="360"/>
        </w:tabs>
        <w:jc w:val="both"/>
        <w:rPr>
          <w:sz w:val="22"/>
          <w:szCs w:val="22"/>
        </w:rPr>
      </w:pPr>
      <w:r>
        <w:rPr>
          <w:sz w:val="22"/>
          <w:szCs w:val="22"/>
        </w:rPr>
        <w:t>Прогнозирования социально-экономического развития субъектов Российской Федерации (на примере…)</w:t>
      </w:r>
    </w:p>
    <w:p w:rsidR="00B75F99" w:rsidRDefault="00B75F99" w:rsidP="004B5BEB">
      <w:pPr>
        <w:numPr>
          <w:ilvl w:val="0"/>
          <w:numId w:val="6"/>
        </w:numPr>
        <w:tabs>
          <w:tab w:val="left" w:pos="360"/>
        </w:tabs>
        <w:jc w:val="both"/>
        <w:rPr>
          <w:sz w:val="22"/>
          <w:szCs w:val="22"/>
        </w:rPr>
      </w:pPr>
      <w:r>
        <w:rPr>
          <w:sz w:val="22"/>
          <w:szCs w:val="22"/>
        </w:rPr>
        <w:t xml:space="preserve">Распределение инвестиций из федерального бюджета по регионам России </w:t>
      </w:r>
      <w:r w:rsidR="004A5FAD">
        <w:rPr>
          <w:sz w:val="22"/>
          <w:szCs w:val="22"/>
        </w:rPr>
        <w:t>в период экономического кризиса</w:t>
      </w:r>
    </w:p>
    <w:p w:rsidR="00B75F99" w:rsidRDefault="00B75F99" w:rsidP="004B5BEB">
      <w:pPr>
        <w:pStyle w:val="13"/>
        <w:numPr>
          <w:ilvl w:val="0"/>
          <w:numId w:val="6"/>
        </w:numPr>
        <w:tabs>
          <w:tab w:val="left" w:pos="360"/>
        </w:tabs>
        <w:jc w:val="both"/>
        <w:rPr>
          <w:sz w:val="22"/>
          <w:szCs w:val="22"/>
        </w:rPr>
      </w:pPr>
      <w:r>
        <w:rPr>
          <w:sz w:val="22"/>
          <w:szCs w:val="22"/>
        </w:rPr>
        <w:t xml:space="preserve"> </w:t>
      </w:r>
      <w:r w:rsidR="004A5FAD">
        <w:rPr>
          <w:sz w:val="22"/>
          <w:szCs w:val="22"/>
        </w:rPr>
        <w:t>Новые тенденции р</w:t>
      </w:r>
      <w:r>
        <w:rPr>
          <w:sz w:val="22"/>
          <w:szCs w:val="22"/>
        </w:rPr>
        <w:t>егиональн</w:t>
      </w:r>
      <w:r w:rsidR="004A5FAD">
        <w:rPr>
          <w:sz w:val="22"/>
          <w:szCs w:val="22"/>
        </w:rPr>
        <w:t>ой</w:t>
      </w:r>
      <w:r>
        <w:rPr>
          <w:sz w:val="22"/>
          <w:szCs w:val="22"/>
        </w:rPr>
        <w:t xml:space="preserve"> политик</w:t>
      </w:r>
      <w:r w:rsidR="004A5FAD">
        <w:rPr>
          <w:sz w:val="22"/>
          <w:szCs w:val="22"/>
        </w:rPr>
        <w:t>и</w:t>
      </w:r>
      <w:r>
        <w:rPr>
          <w:sz w:val="22"/>
          <w:szCs w:val="22"/>
        </w:rPr>
        <w:t xml:space="preserve"> в области развития машиностроительного комплекса Российской Федерации (на примере…)</w:t>
      </w:r>
    </w:p>
    <w:p w:rsidR="00B75F99" w:rsidRDefault="00B75F99" w:rsidP="004B5BEB">
      <w:pPr>
        <w:pStyle w:val="13"/>
        <w:numPr>
          <w:ilvl w:val="0"/>
          <w:numId w:val="6"/>
        </w:numPr>
        <w:tabs>
          <w:tab w:val="left" w:pos="360"/>
        </w:tabs>
        <w:jc w:val="both"/>
        <w:rPr>
          <w:sz w:val="22"/>
          <w:szCs w:val="22"/>
        </w:rPr>
      </w:pPr>
      <w:r>
        <w:rPr>
          <w:sz w:val="22"/>
          <w:szCs w:val="22"/>
        </w:rPr>
        <w:t>Региональная политика в области развития металлургического комплекса Российской Федерации (на примере ...)</w:t>
      </w:r>
    </w:p>
    <w:p w:rsidR="00B75F99" w:rsidRDefault="00B75F99" w:rsidP="004B5BEB">
      <w:pPr>
        <w:pStyle w:val="13"/>
        <w:numPr>
          <w:ilvl w:val="0"/>
          <w:numId w:val="6"/>
        </w:numPr>
        <w:tabs>
          <w:tab w:val="left" w:pos="360"/>
        </w:tabs>
        <w:jc w:val="both"/>
        <w:rPr>
          <w:sz w:val="22"/>
          <w:szCs w:val="22"/>
        </w:rPr>
      </w:pPr>
      <w:r>
        <w:rPr>
          <w:sz w:val="22"/>
          <w:szCs w:val="22"/>
        </w:rPr>
        <w:t>Региональная политика в области развития сферы услуг региона (на примере…)</w:t>
      </w:r>
    </w:p>
    <w:p w:rsidR="00B75F99" w:rsidRDefault="00B75F99" w:rsidP="004B5BEB">
      <w:pPr>
        <w:pStyle w:val="13"/>
        <w:numPr>
          <w:ilvl w:val="0"/>
          <w:numId w:val="6"/>
        </w:numPr>
        <w:tabs>
          <w:tab w:val="left" w:pos="360"/>
        </w:tabs>
        <w:jc w:val="both"/>
        <w:rPr>
          <w:sz w:val="22"/>
          <w:szCs w:val="22"/>
        </w:rPr>
      </w:pPr>
      <w:r>
        <w:rPr>
          <w:sz w:val="22"/>
          <w:szCs w:val="22"/>
        </w:rPr>
        <w:t>Региональные аспекты национальной безопасности Российской Федерации</w:t>
      </w:r>
      <w:r w:rsidR="004A5FAD">
        <w:rPr>
          <w:sz w:val="22"/>
          <w:szCs w:val="22"/>
        </w:rPr>
        <w:t xml:space="preserve"> (на примере…)</w:t>
      </w:r>
    </w:p>
    <w:p w:rsidR="00B75F99" w:rsidRPr="00B75F99" w:rsidRDefault="00B75F99" w:rsidP="004B5BEB">
      <w:pPr>
        <w:numPr>
          <w:ilvl w:val="0"/>
          <w:numId w:val="6"/>
        </w:numPr>
        <w:tabs>
          <w:tab w:val="left" w:pos="360"/>
        </w:tabs>
        <w:jc w:val="both"/>
        <w:rPr>
          <w:sz w:val="22"/>
          <w:szCs w:val="22"/>
        </w:rPr>
      </w:pPr>
      <w:r w:rsidRPr="00B75F99">
        <w:rPr>
          <w:sz w:val="22"/>
          <w:szCs w:val="22"/>
        </w:rPr>
        <w:t xml:space="preserve">Региональные аспекты регулирования внешнеэкономической деятельности (российский и зарубежный опыт) </w:t>
      </w:r>
    </w:p>
    <w:p w:rsidR="00B75F99" w:rsidRDefault="00B75F99" w:rsidP="004B5BEB">
      <w:pPr>
        <w:numPr>
          <w:ilvl w:val="0"/>
          <w:numId w:val="6"/>
        </w:numPr>
        <w:tabs>
          <w:tab w:val="left" w:pos="360"/>
        </w:tabs>
        <w:jc w:val="both"/>
        <w:rPr>
          <w:sz w:val="22"/>
          <w:szCs w:val="22"/>
        </w:rPr>
      </w:pPr>
      <w:r>
        <w:rPr>
          <w:sz w:val="22"/>
          <w:szCs w:val="22"/>
        </w:rPr>
        <w:t>Репатриация соотечественников из стран СНГ и проблемы предоставления гражданства в регионах России (на примере…)</w:t>
      </w:r>
    </w:p>
    <w:p w:rsidR="00B75F99" w:rsidRDefault="00B75F99" w:rsidP="004B5BEB">
      <w:pPr>
        <w:pStyle w:val="13"/>
        <w:numPr>
          <w:ilvl w:val="0"/>
          <w:numId w:val="6"/>
        </w:numPr>
        <w:tabs>
          <w:tab w:val="left" w:pos="360"/>
        </w:tabs>
        <w:jc w:val="both"/>
        <w:rPr>
          <w:sz w:val="22"/>
          <w:szCs w:val="22"/>
        </w:rPr>
      </w:pPr>
      <w:r>
        <w:rPr>
          <w:sz w:val="22"/>
          <w:szCs w:val="22"/>
        </w:rPr>
        <w:t xml:space="preserve">Реструктуризация российских предприятий как фактор регионального </w:t>
      </w:r>
      <w:r w:rsidR="004A5FAD">
        <w:rPr>
          <w:sz w:val="22"/>
          <w:szCs w:val="22"/>
        </w:rPr>
        <w:t>социально-экономического развития</w:t>
      </w:r>
      <w:r>
        <w:rPr>
          <w:sz w:val="22"/>
          <w:szCs w:val="22"/>
        </w:rPr>
        <w:t xml:space="preserve"> (на примере…)</w:t>
      </w:r>
    </w:p>
    <w:p w:rsidR="00B75F99" w:rsidRDefault="00B75F99" w:rsidP="004B5BEB">
      <w:pPr>
        <w:numPr>
          <w:ilvl w:val="0"/>
          <w:numId w:val="6"/>
        </w:numPr>
        <w:tabs>
          <w:tab w:val="left" w:pos="360"/>
        </w:tabs>
        <w:jc w:val="both"/>
        <w:rPr>
          <w:sz w:val="22"/>
          <w:szCs w:val="22"/>
        </w:rPr>
      </w:pPr>
      <w:r>
        <w:rPr>
          <w:sz w:val="22"/>
          <w:szCs w:val="22"/>
        </w:rPr>
        <w:t>Роль иностранного капитала в решении задач инвестиционно-инновационной политики в регионах России</w:t>
      </w:r>
    </w:p>
    <w:p w:rsidR="00B75F99" w:rsidRDefault="00B75F99" w:rsidP="004B5BEB">
      <w:pPr>
        <w:numPr>
          <w:ilvl w:val="0"/>
          <w:numId w:val="6"/>
        </w:numPr>
        <w:tabs>
          <w:tab w:val="left" w:pos="360"/>
        </w:tabs>
        <w:jc w:val="both"/>
        <w:rPr>
          <w:sz w:val="22"/>
          <w:szCs w:val="22"/>
        </w:rPr>
      </w:pPr>
      <w:r>
        <w:rPr>
          <w:sz w:val="22"/>
          <w:szCs w:val="22"/>
        </w:rPr>
        <w:t>Роль медико-демографического мониторинга в реализации демографической политики (на примере…)</w:t>
      </w:r>
    </w:p>
    <w:p w:rsidR="00FE5ED6" w:rsidRDefault="00FE5ED6" w:rsidP="004B5BEB">
      <w:pPr>
        <w:numPr>
          <w:ilvl w:val="0"/>
          <w:numId w:val="6"/>
        </w:numPr>
        <w:tabs>
          <w:tab w:val="left" w:pos="360"/>
        </w:tabs>
        <w:jc w:val="both"/>
        <w:rPr>
          <w:sz w:val="22"/>
          <w:szCs w:val="22"/>
        </w:rPr>
      </w:pPr>
      <w:r>
        <w:rPr>
          <w:sz w:val="22"/>
          <w:szCs w:val="22"/>
        </w:rPr>
        <w:t>Роль общественных организаций в формировании региональной социально-экономической политики в условиях экономического кризиса в России (на примере…)</w:t>
      </w:r>
    </w:p>
    <w:p w:rsidR="004A5FAD" w:rsidRDefault="004A5FAD" w:rsidP="004B5BEB">
      <w:pPr>
        <w:numPr>
          <w:ilvl w:val="0"/>
          <w:numId w:val="6"/>
        </w:numPr>
        <w:tabs>
          <w:tab w:val="left" w:pos="360"/>
        </w:tabs>
        <w:jc w:val="both"/>
        <w:rPr>
          <w:sz w:val="22"/>
          <w:szCs w:val="22"/>
        </w:rPr>
      </w:pPr>
      <w:r>
        <w:rPr>
          <w:sz w:val="22"/>
          <w:szCs w:val="22"/>
        </w:rPr>
        <w:t>Семейная политика в регионах России: сравнительный анализ</w:t>
      </w:r>
    </w:p>
    <w:p w:rsidR="004A5FAD" w:rsidRDefault="004A5FAD" w:rsidP="004B5BEB">
      <w:pPr>
        <w:numPr>
          <w:ilvl w:val="0"/>
          <w:numId w:val="6"/>
        </w:numPr>
        <w:tabs>
          <w:tab w:val="left" w:pos="360"/>
        </w:tabs>
        <w:jc w:val="both"/>
        <w:rPr>
          <w:sz w:val="22"/>
          <w:szCs w:val="22"/>
        </w:rPr>
      </w:pPr>
      <w:r>
        <w:rPr>
          <w:sz w:val="22"/>
          <w:szCs w:val="22"/>
        </w:rPr>
        <w:t>Семья как объект федеральной и региональной социально-экономической политики (на примере…)</w:t>
      </w:r>
    </w:p>
    <w:p w:rsidR="004A5FAD" w:rsidRPr="00FE5ED6" w:rsidRDefault="004A5FAD" w:rsidP="004B5BEB">
      <w:pPr>
        <w:numPr>
          <w:ilvl w:val="0"/>
          <w:numId w:val="6"/>
        </w:numPr>
        <w:tabs>
          <w:tab w:val="left" w:pos="360"/>
        </w:tabs>
        <w:jc w:val="both"/>
        <w:rPr>
          <w:sz w:val="22"/>
          <w:szCs w:val="22"/>
        </w:rPr>
      </w:pPr>
      <w:r w:rsidRPr="00FE5ED6">
        <w:rPr>
          <w:sz w:val="22"/>
          <w:szCs w:val="22"/>
        </w:rPr>
        <w:t>Соответствие семейного законодательства основным требованиям современной семейной политики: региональный аспект</w:t>
      </w:r>
    </w:p>
    <w:p w:rsidR="00B75F99" w:rsidRPr="00FE5ED6" w:rsidRDefault="00B75F99" w:rsidP="004B5BEB">
      <w:pPr>
        <w:numPr>
          <w:ilvl w:val="0"/>
          <w:numId w:val="6"/>
        </w:numPr>
        <w:tabs>
          <w:tab w:val="left" w:pos="360"/>
        </w:tabs>
        <w:jc w:val="both"/>
        <w:rPr>
          <w:sz w:val="22"/>
          <w:szCs w:val="22"/>
        </w:rPr>
      </w:pPr>
      <w:r w:rsidRPr="00FE5ED6">
        <w:rPr>
          <w:sz w:val="22"/>
          <w:szCs w:val="22"/>
        </w:rPr>
        <w:t>Согласование промышленной и региональной политики на уровне субъекта федерации при формировании модели его развития (постановка проблемы)</w:t>
      </w:r>
    </w:p>
    <w:p w:rsidR="00B75F99" w:rsidRPr="00FE5ED6" w:rsidRDefault="00B75F99" w:rsidP="004B5BEB">
      <w:pPr>
        <w:numPr>
          <w:ilvl w:val="0"/>
          <w:numId w:val="6"/>
        </w:numPr>
        <w:tabs>
          <w:tab w:val="left" w:pos="360"/>
        </w:tabs>
        <w:jc w:val="both"/>
        <w:rPr>
          <w:sz w:val="22"/>
          <w:szCs w:val="22"/>
        </w:rPr>
      </w:pPr>
      <w:r w:rsidRPr="00FE5ED6">
        <w:rPr>
          <w:sz w:val="22"/>
          <w:szCs w:val="22"/>
        </w:rPr>
        <w:t xml:space="preserve">Согласование экономических и экологических интересов развития на региональном уровне (на примере…) </w:t>
      </w:r>
    </w:p>
    <w:p w:rsidR="00FE5ED6" w:rsidRPr="00FE5ED6" w:rsidRDefault="00FE5ED6" w:rsidP="004B5BEB">
      <w:pPr>
        <w:numPr>
          <w:ilvl w:val="0"/>
          <w:numId w:val="6"/>
        </w:numPr>
        <w:tabs>
          <w:tab w:val="left" w:pos="360"/>
        </w:tabs>
        <w:jc w:val="both"/>
        <w:rPr>
          <w:sz w:val="22"/>
          <w:szCs w:val="22"/>
        </w:rPr>
      </w:pPr>
      <w:r w:rsidRPr="00FE5ED6">
        <w:rPr>
          <w:sz w:val="22"/>
          <w:szCs w:val="22"/>
        </w:rPr>
        <w:t>Институты гражданского общества и права человека: состояние и проблемы в регионах России (на примере…)</w:t>
      </w:r>
    </w:p>
    <w:p w:rsidR="00B75F99" w:rsidRDefault="00B75F99" w:rsidP="004B5BEB">
      <w:pPr>
        <w:pStyle w:val="13"/>
        <w:numPr>
          <w:ilvl w:val="0"/>
          <w:numId w:val="6"/>
        </w:numPr>
        <w:tabs>
          <w:tab w:val="left" w:pos="360"/>
        </w:tabs>
        <w:jc w:val="both"/>
        <w:rPr>
          <w:sz w:val="22"/>
          <w:szCs w:val="22"/>
        </w:rPr>
      </w:pPr>
      <w:r w:rsidRPr="00FE5ED6">
        <w:rPr>
          <w:sz w:val="22"/>
          <w:szCs w:val="22"/>
        </w:rPr>
        <w:t>Создание территорий с особым экономическим статусом как инструмент регулирования регионального развития (на примере</w:t>
      </w:r>
      <w:r>
        <w:rPr>
          <w:sz w:val="22"/>
          <w:szCs w:val="22"/>
        </w:rPr>
        <w:t>…)</w:t>
      </w:r>
    </w:p>
    <w:p w:rsidR="00B75F99" w:rsidRDefault="00B75F99" w:rsidP="004B5BEB">
      <w:pPr>
        <w:numPr>
          <w:ilvl w:val="0"/>
          <w:numId w:val="6"/>
        </w:numPr>
        <w:tabs>
          <w:tab w:val="left" w:pos="360"/>
        </w:tabs>
        <w:jc w:val="both"/>
        <w:rPr>
          <w:sz w:val="22"/>
          <w:szCs w:val="22"/>
        </w:rPr>
      </w:pPr>
      <w:r w:rsidRPr="00B75F99">
        <w:rPr>
          <w:sz w:val="22"/>
          <w:szCs w:val="22"/>
        </w:rPr>
        <w:t>Социальная ответственность бизнеса и власти в регионах России (на примере…)</w:t>
      </w:r>
    </w:p>
    <w:p w:rsidR="00B75F99" w:rsidRDefault="00B75F99" w:rsidP="004B5BEB">
      <w:pPr>
        <w:numPr>
          <w:ilvl w:val="0"/>
          <w:numId w:val="6"/>
        </w:numPr>
        <w:tabs>
          <w:tab w:val="left" w:pos="360"/>
        </w:tabs>
        <w:jc w:val="both"/>
        <w:rPr>
          <w:sz w:val="22"/>
          <w:szCs w:val="22"/>
        </w:rPr>
      </w:pPr>
      <w:r>
        <w:rPr>
          <w:sz w:val="22"/>
          <w:szCs w:val="22"/>
        </w:rPr>
        <w:t>Социальная политика российских компаний как способ преодоления демографического кризиса (на примере…)</w:t>
      </w:r>
    </w:p>
    <w:p w:rsidR="00B75F99" w:rsidRDefault="00B75F99" w:rsidP="004B5BEB">
      <w:pPr>
        <w:numPr>
          <w:ilvl w:val="0"/>
          <w:numId w:val="6"/>
        </w:numPr>
        <w:tabs>
          <w:tab w:val="left" w:pos="360"/>
        </w:tabs>
        <w:jc w:val="both"/>
        <w:rPr>
          <w:sz w:val="22"/>
          <w:szCs w:val="22"/>
        </w:rPr>
      </w:pPr>
      <w:r>
        <w:rPr>
          <w:sz w:val="22"/>
          <w:szCs w:val="22"/>
        </w:rPr>
        <w:t>Формирование антикоррупционных стандартов поведения как направление региональной политики (на примере…)</w:t>
      </w:r>
    </w:p>
    <w:p w:rsidR="00C67CA9" w:rsidRDefault="00C67CA9" w:rsidP="004B5BEB">
      <w:pPr>
        <w:numPr>
          <w:ilvl w:val="0"/>
          <w:numId w:val="6"/>
        </w:numPr>
        <w:tabs>
          <w:tab w:val="left" w:pos="360"/>
        </w:tabs>
        <w:jc w:val="both"/>
        <w:rPr>
          <w:sz w:val="22"/>
          <w:szCs w:val="22"/>
        </w:rPr>
      </w:pPr>
      <w:r>
        <w:rPr>
          <w:sz w:val="22"/>
          <w:szCs w:val="22"/>
        </w:rPr>
        <w:t>Утверждение гендерного равенства как направление региональной политики (на примере…)</w:t>
      </w:r>
    </w:p>
    <w:p w:rsidR="00B75F99" w:rsidRDefault="00B75F99" w:rsidP="004B5BEB">
      <w:pPr>
        <w:numPr>
          <w:ilvl w:val="0"/>
          <w:numId w:val="6"/>
        </w:numPr>
        <w:tabs>
          <w:tab w:val="left" w:pos="360"/>
        </w:tabs>
        <w:jc w:val="both"/>
        <w:rPr>
          <w:sz w:val="22"/>
          <w:szCs w:val="22"/>
        </w:rPr>
      </w:pPr>
      <w:r>
        <w:rPr>
          <w:sz w:val="22"/>
          <w:szCs w:val="22"/>
        </w:rPr>
        <w:t>Экологическая безопасность региона как направление экологической политики (на примере…)</w:t>
      </w:r>
    </w:p>
    <w:p w:rsidR="00B75F99" w:rsidRDefault="00B75F99" w:rsidP="004B5BEB">
      <w:pPr>
        <w:numPr>
          <w:ilvl w:val="0"/>
          <w:numId w:val="6"/>
        </w:numPr>
        <w:tabs>
          <w:tab w:val="left" w:pos="360"/>
        </w:tabs>
        <w:jc w:val="both"/>
        <w:rPr>
          <w:sz w:val="22"/>
          <w:szCs w:val="22"/>
        </w:rPr>
      </w:pPr>
      <w:r>
        <w:rPr>
          <w:sz w:val="22"/>
          <w:szCs w:val="22"/>
        </w:rPr>
        <w:t>Экономико-политическая детерминированность влияния здравоохранения на демографическую  ситуацию в регионе (на примере…)</w:t>
      </w:r>
    </w:p>
    <w:p w:rsidR="00AA457B" w:rsidRDefault="00AA457B" w:rsidP="004B5BEB">
      <w:pPr>
        <w:numPr>
          <w:ilvl w:val="0"/>
          <w:numId w:val="6"/>
        </w:numPr>
        <w:tabs>
          <w:tab w:val="left" w:pos="360"/>
        </w:tabs>
        <w:jc w:val="both"/>
        <w:rPr>
          <w:sz w:val="22"/>
          <w:szCs w:val="22"/>
        </w:rPr>
      </w:pPr>
      <w:r>
        <w:rPr>
          <w:sz w:val="22"/>
          <w:szCs w:val="22"/>
        </w:rPr>
        <w:t>Территориальное планирование в Российской Федерации</w:t>
      </w:r>
    </w:p>
    <w:p w:rsidR="00AA457B" w:rsidRDefault="00AA457B" w:rsidP="00AA457B">
      <w:pPr>
        <w:numPr>
          <w:ilvl w:val="0"/>
          <w:numId w:val="6"/>
        </w:numPr>
        <w:tabs>
          <w:tab w:val="left" w:pos="360"/>
        </w:tabs>
        <w:jc w:val="both"/>
        <w:rPr>
          <w:sz w:val="22"/>
          <w:szCs w:val="22"/>
        </w:rPr>
      </w:pPr>
      <w:r>
        <w:rPr>
          <w:sz w:val="22"/>
          <w:szCs w:val="22"/>
        </w:rPr>
        <w:t>Территориальное планирование в субъектах Российской Федерации</w:t>
      </w:r>
    </w:p>
    <w:p w:rsidR="00AA457B" w:rsidRPr="00AA457B" w:rsidRDefault="00AA457B" w:rsidP="00AA457B">
      <w:pPr>
        <w:numPr>
          <w:ilvl w:val="0"/>
          <w:numId w:val="6"/>
        </w:numPr>
        <w:tabs>
          <w:tab w:val="left" w:pos="360"/>
        </w:tabs>
        <w:jc w:val="both"/>
        <w:rPr>
          <w:sz w:val="22"/>
          <w:szCs w:val="22"/>
        </w:rPr>
      </w:pPr>
      <w:r>
        <w:rPr>
          <w:sz w:val="22"/>
          <w:szCs w:val="22"/>
        </w:rPr>
        <w:t>Территориальное планирование в муниципальных образованиях Российской Федерации.</w:t>
      </w:r>
    </w:p>
    <w:p w:rsidR="00512D32" w:rsidRDefault="00512D32">
      <w:pPr>
        <w:rPr>
          <w:sz w:val="22"/>
          <w:szCs w:val="22"/>
        </w:rPr>
      </w:pPr>
    </w:p>
    <w:p w:rsidR="00512D32" w:rsidRDefault="00512D32">
      <w:pPr>
        <w:rPr>
          <w:sz w:val="22"/>
          <w:szCs w:val="22"/>
        </w:rPr>
      </w:pPr>
    </w:p>
    <w:p w:rsidR="00512D32" w:rsidRDefault="00512D32">
      <w:pPr>
        <w:rPr>
          <w:sz w:val="22"/>
          <w:szCs w:val="22"/>
        </w:rPr>
      </w:pPr>
    </w:p>
    <w:p w:rsidR="00512D32" w:rsidRDefault="00512D32">
      <w:pPr>
        <w:rPr>
          <w:sz w:val="22"/>
          <w:szCs w:val="22"/>
        </w:rPr>
      </w:pPr>
    </w:p>
    <w:p w:rsidR="00512D32" w:rsidRDefault="00512D32">
      <w:pPr>
        <w:rPr>
          <w:sz w:val="22"/>
          <w:szCs w:val="22"/>
        </w:rPr>
      </w:pPr>
    </w:p>
    <w:p w:rsidR="00512D32" w:rsidRDefault="00512D32">
      <w:pPr>
        <w:rPr>
          <w:sz w:val="22"/>
          <w:szCs w:val="22"/>
        </w:rPr>
      </w:pPr>
    </w:p>
    <w:p w:rsidR="00512D32" w:rsidRDefault="00512D32">
      <w:pPr>
        <w:rPr>
          <w:sz w:val="22"/>
          <w:szCs w:val="22"/>
        </w:rPr>
      </w:pPr>
    </w:p>
    <w:p w:rsidR="00512D32" w:rsidRDefault="00512D32">
      <w:pPr>
        <w:rPr>
          <w:sz w:val="22"/>
          <w:szCs w:val="22"/>
        </w:rPr>
      </w:pPr>
    </w:p>
    <w:p w:rsidR="00512D32" w:rsidRDefault="00512D32">
      <w:pPr>
        <w:rPr>
          <w:sz w:val="22"/>
          <w:szCs w:val="22"/>
        </w:rPr>
      </w:pPr>
    </w:p>
    <w:p w:rsidR="00B75F99" w:rsidRDefault="00B75F99">
      <w:pPr>
        <w:jc w:val="right"/>
        <w:rPr>
          <w:b/>
          <w:sz w:val="24"/>
        </w:rPr>
      </w:pPr>
    </w:p>
    <w:p w:rsidR="00B75F99" w:rsidRDefault="00B75F99">
      <w:pPr>
        <w:jc w:val="right"/>
        <w:rPr>
          <w:b/>
          <w:sz w:val="24"/>
        </w:rPr>
      </w:pPr>
    </w:p>
    <w:p w:rsidR="00B75F99" w:rsidRDefault="00B75F99">
      <w:pPr>
        <w:jc w:val="right"/>
        <w:rPr>
          <w:b/>
          <w:sz w:val="24"/>
        </w:rPr>
      </w:pPr>
    </w:p>
    <w:p w:rsidR="00B75F99" w:rsidRDefault="00B75F99">
      <w:pPr>
        <w:jc w:val="right"/>
        <w:rPr>
          <w:b/>
          <w:sz w:val="24"/>
        </w:rPr>
      </w:pPr>
    </w:p>
    <w:p w:rsidR="00B75F99" w:rsidRDefault="00B75F99">
      <w:pPr>
        <w:jc w:val="right"/>
        <w:rPr>
          <w:b/>
          <w:sz w:val="24"/>
        </w:rPr>
      </w:pPr>
    </w:p>
    <w:p w:rsidR="00B75F99" w:rsidRDefault="00B75F99">
      <w:pPr>
        <w:jc w:val="right"/>
        <w:rPr>
          <w:b/>
          <w:sz w:val="24"/>
        </w:rPr>
      </w:pPr>
    </w:p>
    <w:p w:rsidR="00B75F99" w:rsidRDefault="00B75F99">
      <w:pPr>
        <w:jc w:val="right"/>
        <w:rPr>
          <w:b/>
          <w:sz w:val="24"/>
        </w:rPr>
      </w:pPr>
    </w:p>
    <w:p w:rsidR="00B75F99" w:rsidRDefault="00B75F99">
      <w:pPr>
        <w:jc w:val="right"/>
        <w:rPr>
          <w:b/>
          <w:sz w:val="24"/>
        </w:rPr>
      </w:pPr>
    </w:p>
    <w:p w:rsidR="00B75F99" w:rsidRDefault="00B75F99">
      <w:pPr>
        <w:jc w:val="right"/>
        <w:rPr>
          <w:b/>
          <w:sz w:val="24"/>
        </w:rPr>
      </w:pPr>
    </w:p>
    <w:p w:rsidR="00B75F99" w:rsidRDefault="00B75F99">
      <w:pPr>
        <w:jc w:val="right"/>
        <w:rPr>
          <w:b/>
          <w:sz w:val="24"/>
        </w:rPr>
      </w:pPr>
    </w:p>
    <w:p w:rsidR="00B75F99" w:rsidRDefault="00B75F99">
      <w:pPr>
        <w:jc w:val="right"/>
        <w:rPr>
          <w:b/>
          <w:sz w:val="24"/>
        </w:rPr>
      </w:pPr>
    </w:p>
    <w:p w:rsidR="00B75F99" w:rsidRDefault="00B75F99">
      <w:pPr>
        <w:jc w:val="right"/>
        <w:rPr>
          <w:b/>
          <w:sz w:val="24"/>
        </w:rPr>
      </w:pPr>
    </w:p>
    <w:p w:rsidR="00B75F99" w:rsidRDefault="00B75F99">
      <w:pPr>
        <w:jc w:val="right"/>
        <w:rPr>
          <w:b/>
          <w:sz w:val="24"/>
        </w:rPr>
      </w:pPr>
    </w:p>
    <w:p w:rsidR="00B75F99" w:rsidRDefault="00B75F99">
      <w:pPr>
        <w:jc w:val="right"/>
        <w:rPr>
          <w:b/>
          <w:sz w:val="24"/>
        </w:rPr>
      </w:pPr>
    </w:p>
    <w:p w:rsidR="00B75F99" w:rsidRDefault="00AA457B" w:rsidP="00AA457B">
      <w:pPr>
        <w:tabs>
          <w:tab w:val="left" w:pos="5070"/>
        </w:tabs>
        <w:rPr>
          <w:b/>
          <w:sz w:val="24"/>
        </w:rPr>
      </w:pPr>
      <w:r>
        <w:rPr>
          <w:b/>
          <w:sz w:val="24"/>
        </w:rPr>
        <w:tab/>
      </w:r>
    </w:p>
    <w:p w:rsidR="00AA457B" w:rsidRDefault="00AA457B" w:rsidP="00AA457B">
      <w:pPr>
        <w:tabs>
          <w:tab w:val="left" w:pos="5070"/>
        </w:tabs>
        <w:rPr>
          <w:b/>
          <w:sz w:val="24"/>
        </w:rPr>
      </w:pPr>
    </w:p>
    <w:p w:rsidR="00AA457B" w:rsidRDefault="00AA457B" w:rsidP="00AA457B">
      <w:pPr>
        <w:tabs>
          <w:tab w:val="left" w:pos="5070"/>
        </w:tabs>
        <w:rPr>
          <w:b/>
          <w:sz w:val="24"/>
        </w:rPr>
      </w:pPr>
    </w:p>
    <w:p w:rsidR="00AA457B" w:rsidRDefault="00AA457B" w:rsidP="00AA457B">
      <w:pPr>
        <w:tabs>
          <w:tab w:val="left" w:pos="5070"/>
        </w:tabs>
        <w:rPr>
          <w:b/>
          <w:sz w:val="24"/>
        </w:rPr>
      </w:pPr>
    </w:p>
    <w:p w:rsidR="00512D32" w:rsidRDefault="00512D32">
      <w:pPr>
        <w:jc w:val="right"/>
        <w:rPr>
          <w:b/>
          <w:sz w:val="24"/>
        </w:rPr>
      </w:pPr>
      <w:r>
        <w:rPr>
          <w:b/>
          <w:sz w:val="24"/>
        </w:rPr>
        <w:t>Приложение Г</w:t>
      </w:r>
    </w:p>
    <w:p w:rsidR="00512D32" w:rsidRDefault="00512D32">
      <w:pPr>
        <w:jc w:val="center"/>
        <w:rPr>
          <w:b/>
          <w:sz w:val="24"/>
        </w:rPr>
      </w:pPr>
      <w:r>
        <w:rPr>
          <w:b/>
          <w:sz w:val="24"/>
        </w:rPr>
        <w:t>Список литературы</w:t>
      </w:r>
    </w:p>
    <w:p w:rsidR="00512D32" w:rsidRDefault="00512D32">
      <w:pPr>
        <w:jc w:val="both"/>
        <w:rPr>
          <w:sz w:val="24"/>
        </w:rPr>
      </w:pPr>
    </w:p>
    <w:p w:rsidR="00AA457B" w:rsidRPr="00AA457B" w:rsidRDefault="00AA457B" w:rsidP="00AA457B">
      <w:pPr>
        <w:numPr>
          <w:ilvl w:val="0"/>
          <w:numId w:val="18"/>
        </w:numPr>
        <w:tabs>
          <w:tab w:val="left" w:pos="426"/>
        </w:tabs>
        <w:jc w:val="both"/>
        <w:rPr>
          <w:sz w:val="22"/>
          <w:szCs w:val="22"/>
        </w:rPr>
      </w:pPr>
      <w:r w:rsidRPr="00AA457B">
        <w:rPr>
          <w:sz w:val="22"/>
          <w:szCs w:val="22"/>
        </w:rPr>
        <w:t xml:space="preserve">Система государственного и муниципального управления. Система муниципального управления: учебное пособие/ </w:t>
      </w:r>
      <w:hyperlink r:id="rId12" w:tgtFrame="_blank" w:history="1">
        <w:r w:rsidRPr="00AA457B">
          <w:rPr>
            <w:sz w:val="22"/>
            <w:szCs w:val="22"/>
          </w:rPr>
          <w:t>Фомина В.П.</w:t>
        </w:r>
      </w:hyperlink>
      <w:r w:rsidRPr="00AA457B">
        <w:rPr>
          <w:sz w:val="22"/>
          <w:szCs w:val="22"/>
        </w:rPr>
        <w:t>, </w:t>
      </w:r>
      <w:hyperlink r:id="rId13" w:tgtFrame="_blank" w:history="1">
        <w:r w:rsidRPr="00AA457B">
          <w:rPr>
            <w:sz w:val="22"/>
            <w:szCs w:val="22"/>
          </w:rPr>
          <w:t>Алексеева С.Г.</w:t>
        </w:r>
      </w:hyperlink>
      <w:r w:rsidRPr="00AA457B">
        <w:rPr>
          <w:sz w:val="22"/>
          <w:szCs w:val="22"/>
        </w:rPr>
        <w:t xml:space="preserve"> - Издательство: Издательство Московского государственного открытого университета, 2011 г., 112 с./</w:t>
      </w:r>
      <w:hyperlink r:id="rId14" w:history="1">
        <w:r w:rsidRPr="00AA457B">
          <w:rPr>
            <w:sz w:val="22"/>
            <w:szCs w:val="22"/>
          </w:rPr>
          <w:t>http://www.knigafund.ru/books/148897</w:t>
        </w:r>
      </w:hyperlink>
    </w:p>
    <w:p w:rsidR="00AA457B" w:rsidRPr="00AA457B" w:rsidRDefault="00AA457B" w:rsidP="00AA457B">
      <w:pPr>
        <w:numPr>
          <w:ilvl w:val="0"/>
          <w:numId w:val="18"/>
        </w:numPr>
        <w:tabs>
          <w:tab w:val="left" w:pos="426"/>
        </w:tabs>
        <w:jc w:val="both"/>
        <w:rPr>
          <w:sz w:val="22"/>
          <w:szCs w:val="22"/>
        </w:rPr>
      </w:pPr>
      <w:r w:rsidRPr="00AA457B">
        <w:rPr>
          <w:sz w:val="22"/>
          <w:szCs w:val="22"/>
        </w:rPr>
        <w:t>Управление муниципальным образованием: организацион но-правовой и финансово экономический аспекты. /под ред. Н.В. Постового - Издательство: Юриспруденция, 2011, - 166 с./www.knigafund.ru</w:t>
      </w:r>
    </w:p>
    <w:p w:rsidR="00AA457B" w:rsidRPr="00AA457B" w:rsidRDefault="00AA457B" w:rsidP="00AA457B">
      <w:pPr>
        <w:numPr>
          <w:ilvl w:val="0"/>
          <w:numId w:val="18"/>
        </w:numPr>
        <w:tabs>
          <w:tab w:val="left" w:pos="426"/>
        </w:tabs>
        <w:jc w:val="both"/>
        <w:rPr>
          <w:sz w:val="22"/>
          <w:szCs w:val="22"/>
        </w:rPr>
      </w:pPr>
      <w:r w:rsidRPr="00AA457B">
        <w:rPr>
          <w:sz w:val="22"/>
          <w:szCs w:val="22"/>
        </w:rPr>
        <w:t>Конституция Российской Федерации. Принята всенародным голосованием 12 декабря 1993 г.</w:t>
      </w:r>
    </w:p>
    <w:p w:rsidR="00AA457B" w:rsidRPr="00AA457B" w:rsidRDefault="00AA457B" w:rsidP="00AA457B">
      <w:pPr>
        <w:numPr>
          <w:ilvl w:val="0"/>
          <w:numId w:val="18"/>
        </w:numPr>
        <w:tabs>
          <w:tab w:val="left" w:pos="426"/>
        </w:tabs>
        <w:jc w:val="both"/>
        <w:rPr>
          <w:sz w:val="22"/>
          <w:szCs w:val="22"/>
        </w:rPr>
      </w:pPr>
      <w:r w:rsidRPr="00AA457B">
        <w:rPr>
          <w:sz w:val="22"/>
          <w:szCs w:val="22"/>
        </w:rPr>
        <w:t xml:space="preserve">Градостроительный кодекс Российской Федерации от 29.12.2004 № 190-ФЗ. </w:t>
      </w:r>
    </w:p>
    <w:p w:rsidR="00AA457B" w:rsidRPr="00AA457B" w:rsidRDefault="00AA457B" w:rsidP="00AA457B">
      <w:pPr>
        <w:numPr>
          <w:ilvl w:val="0"/>
          <w:numId w:val="18"/>
        </w:numPr>
        <w:tabs>
          <w:tab w:val="left" w:pos="426"/>
        </w:tabs>
        <w:jc w:val="both"/>
        <w:rPr>
          <w:sz w:val="22"/>
          <w:szCs w:val="22"/>
        </w:rPr>
      </w:pPr>
      <w:r w:rsidRPr="00AA457B">
        <w:rPr>
          <w:sz w:val="22"/>
          <w:szCs w:val="22"/>
        </w:rPr>
        <w:t>Земельный кодекс Российской Федерации от 25.10.2001 № 136-Ф3.</w:t>
      </w:r>
    </w:p>
    <w:p w:rsidR="00AA457B" w:rsidRPr="00AA457B" w:rsidRDefault="00AA457B" w:rsidP="00AA457B">
      <w:pPr>
        <w:numPr>
          <w:ilvl w:val="0"/>
          <w:numId w:val="18"/>
        </w:numPr>
        <w:tabs>
          <w:tab w:val="left" w:pos="426"/>
          <w:tab w:val="num" w:pos="709"/>
        </w:tabs>
        <w:jc w:val="both"/>
        <w:rPr>
          <w:sz w:val="22"/>
          <w:szCs w:val="22"/>
        </w:rPr>
      </w:pPr>
      <w:r w:rsidRPr="00AA457B">
        <w:rPr>
          <w:sz w:val="22"/>
          <w:szCs w:val="22"/>
        </w:rPr>
        <w:t>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 изм. и доп.) // Собрание законодательства РФ. 1999. № 42. Ст. 5005.</w:t>
      </w:r>
    </w:p>
    <w:p w:rsidR="00AA457B" w:rsidRPr="00AA457B" w:rsidRDefault="00AA457B" w:rsidP="00AA457B">
      <w:pPr>
        <w:numPr>
          <w:ilvl w:val="0"/>
          <w:numId w:val="18"/>
        </w:numPr>
        <w:tabs>
          <w:tab w:val="left" w:pos="426"/>
        </w:tabs>
        <w:jc w:val="both"/>
        <w:rPr>
          <w:sz w:val="22"/>
          <w:szCs w:val="22"/>
        </w:rPr>
      </w:pPr>
      <w:r w:rsidRPr="00AA457B">
        <w:rPr>
          <w:sz w:val="22"/>
          <w:szCs w:val="22"/>
        </w:rPr>
        <w:t>Федеральный закон от 6 октября 2003 г. № 131-ФЗ «Об общих принципах организации местного самоуправления в Российской Федерации».</w:t>
      </w:r>
    </w:p>
    <w:p w:rsidR="00AA457B" w:rsidRPr="00AA457B" w:rsidRDefault="00AA457B" w:rsidP="00AA457B">
      <w:pPr>
        <w:numPr>
          <w:ilvl w:val="0"/>
          <w:numId w:val="18"/>
        </w:numPr>
        <w:tabs>
          <w:tab w:val="left" w:pos="426"/>
        </w:tabs>
        <w:jc w:val="both"/>
        <w:rPr>
          <w:sz w:val="22"/>
          <w:szCs w:val="22"/>
        </w:rPr>
      </w:pPr>
      <w:r w:rsidRPr="00AA457B">
        <w:rPr>
          <w:sz w:val="22"/>
          <w:szCs w:val="22"/>
        </w:rPr>
        <w:t>ФЗ Российской Федерации «О миграционном учете иностранных граждан и лиц без гражданства в Российской Федерации» (от 18 июля 2006 г. №109-ФЗ);</w:t>
      </w:r>
    </w:p>
    <w:p w:rsidR="00AA457B" w:rsidRPr="00AA457B" w:rsidRDefault="00AA457B" w:rsidP="00AA457B">
      <w:pPr>
        <w:numPr>
          <w:ilvl w:val="0"/>
          <w:numId w:val="18"/>
        </w:numPr>
        <w:tabs>
          <w:tab w:val="left" w:pos="426"/>
        </w:tabs>
        <w:jc w:val="both"/>
        <w:rPr>
          <w:sz w:val="22"/>
          <w:szCs w:val="22"/>
        </w:rPr>
      </w:pPr>
      <w:r w:rsidRPr="00AA457B">
        <w:rPr>
          <w:sz w:val="22"/>
          <w:szCs w:val="22"/>
        </w:rPr>
        <w:t>ФЗ «О ратификации Соглашения о правовом статусе трудящихся-мигрантов и членов их семей» (от 11 июля 2011 г. №186-ФЗ);</w:t>
      </w:r>
    </w:p>
    <w:p w:rsidR="00AA457B" w:rsidRPr="00AA457B" w:rsidRDefault="00AA457B" w:rsidP="00AA457B">
      <w:pPr>
        <w:numPr>
          <w:ilvl w:val="0"/>
          <w:numId w:val="18"/>
        </w:numPr>
        <w:tabs>
          <w:tab w:val="left" w:pos="426"/>
        </w:tabs>
        <w:jc w:val="both"/>
        <w:rPr>
          <w:sz w:val="22"/>
          <w:szCs w:val="22"/>
        </w:rPr>
      </w:pPr>
      <w:r w:rsidRPr="00AA457B">
        <w:rPr>
          <w:sz w:val="22"/>
          <w:szCs w:val="22"/>
        </w:rPr>
        <w:t>ФЗ «О дополнительных мерах государственной поддержки семей, имеющих детей» от  29 декабря 2006 года N 256-ФЗ,  ФЗ «О внесении изменений в отдельные законодательные акты Российской Федерации в части государственной поддержки граждан, имеющих детей»</w:t>
      </w:r>
    </w:p>
    <w:p w:rsidR="00AA457B" w:rsidRPr="00AA457B" w:rsidRDefault="00AA457B" w:rsidP="00AA457B">
      <w:pPr>
        <w:numPr>
          <w:ilvl w:val="0"/>
          <w:numId w:val="18"/>
        </w:numPr>
        <w:tabs>
          <w:tab w:val="left" w:pos="426"/>
        </w:tabs>
        <w:jc w:val="both"/>
        <w:rPr>
          <w:sz w:val="22"/>
          <w:szCs w:val="22"/>
        </w:rPr>
      </w:pPr>
      <w:r w:rsidRPr="00AA457B">
        <w:rPr>
          <w:sz w:val="22"/>
          <w:szCs w:val="22"/>
        </w:rPr>
        <w:t>ФЗ «Об обеспечении пособиями по временной нетрудоспособности, по беременности и родам граждан, подлежащих обязательному медицинскому страхованию» (от 29 декабря 2006 г. N 255-ФЗ)</w:t>
      </w:r>
    </w:p>
    <w:p w:rsidR="00AA457B" w:rsidRPr="00AA457B" w:rsidRDefault="00AA457B" w:rsidP="00AA457B">
      <w:pPr>
        <w:numPr>
          <w:ilvl w:val="0"/>
          <w:numId w:val="18"/>
        </w:numPr>
        <w:tabs>
          <w:tab w:val="left" w:pos="426"/>
        </w:tabs>
        <w:jc w:val="both"/>
        <w:rPr>
          <w:sz w:val="22"/>
          <w:szCs w:val="22"/>
        </w:rPr>
      </w:pPr>
      <w:r w:rsidRPr="00AA457B">
        <w:rPr>
          <w:sz w:val="22"/>
          <w:szCs w:val="22"/>
        </w:rPr>
        <w:t>Указ Президента РФ от 28.06.2007 № 825 «Об оценке эффективности деятельности органов исполнительной власти субъектов Российской Федерации».</w:t>
      </w:r>
    </w:p>
    <w:p w:rsidR="00AA457B" w:rsidRPr="00AA457B" w:rsidRDefault="00AA457B" w:rsidP="00AA457B">
      <w:pPr>
        <w:numPr>
          <w:ilvl w:val="0"/>
          <w:numId w:val="18"/>
        </w:numPr>
        <w:tabs>
          <w:tab w:val="left" w:pos="426"/>
        </w:tabs>
        <w:jc w:val="both"/>
        <w:rPr>
          <w:sz w:val="22"/>
          <w:szCs w:val="22"/>
        </w:rPr>
      </w:pPr>
      <w:r w:rsidRPr="00AA457B">
        <w:rPr>
          <w:sz w:val="22"/>
          <w:szCs w:val="22"/>
        </w:rPr>
        <w:t>Указ Президента РФ от 28.04.2008 № 607 «Об оценке эффективности деятельности органов местного самоуправления городских округов и муниципальных районов».</w:t>
      </w:r>
    </w:p>
    <w:p w:rsidR="00AA457B" w:rsidRPr="00AA457B" w:rsidRDefault="00AA457B" w:rsidP="00AA457B">
      <w:pPr>
        <w:numPr>
          <w:ilvl w:val="0"/>
          <w:numId w:val="18"/>
        </w:numPr>
        <w:tabs>
          <w:tab w:val="left" w:pos="426"/>
        </w:tabs>
        <w:jc w:val="both"/>
        <w:rPr>
          <w:sz w:val="22"/>
          <w:szCs w:val="22"/>
        </w:rPr>
      </w:pPr>
      <w:r w:rsidRPr="00AA457B">
        <w:rPr>
          <w:sz w:val="22"/>
          <w:szCs w:val="22"/>
        </w:rPr>
        <w:t>Указ Президента Российской Федерации об утверждении Концепции демографической политики Российской Федерации на период до 2025 года (от 9 октября 2007 г. №1351);</w:t>
      </w:r>
    </w:p>
    <w:p w:rsidR="00AA457B" w:rsidRPr="00AA457B" w:rsidRDefault="00AA457B" w:rsidP="00AA457B">
      <w:pPr>
        <w:numPr>
          <w:ilvl w:val="0"/>
          <w:numId w:val="18"/>
        </w:numPr>
        <w:tabs>
          <w:tab w:val="left" w:pos="426"/>
        </w:tabs>
        <w:jc w:val="both"/>
        <w:rPr>
          <w:sz w:val="22"/>
          <w:szCs w:val="22"/>
        </w:rPr>
      </w:pPr>
      <w:r w:rsidRPr="00AA457B">
        <w:rPr>
          <w:sz w:val="22"/>
          <w:szCs w:val="22"/>
        </w:rPr>
        <w:t>Концепция государственной миграционной политики Российской Федерации на период до 2025 года (утверждена Президентом Российской Федерации 13 июня 2012 г.);</w:t>
      </w:r>
    </w:p>
    <w:p w:rsidR="0013451D" w:rsidRPr="00BB1009" w:rsidRDefault="0013451D" w:rsidP="0013451D">
      <w:pPr>
        <w:pStyle w:val="ConsPlusNormal"/>
        <w:widowControl/>
        <w:numPr>
          <w:ilvl w:val="0"/>
          <w:numId w:val="18"/>
        </w:numPr>
        <w:tabs>
          <w:tab w:val="left" w:pos="0"/>
        </w:tabs>
        <w:suppressAutoHyphens/>
        <w:autoSpaceDN/>
        <w:adjustRightInd/>
        <w:jc w:val="both"/>
        <w:rPr>
          <w:rFonts w:ascii="Times New Roman" w:hAnsi="Times New Roman" w:cs="Times New Roman"/>
          <w:sz w:val="24"/>
          <w:szCs w:val="24"/>
        </w:rPr>
      </w:pPr>
      <w:r w:rsidRPr="00BB1009">
        <w:rPr>
          <w:rFonts w:ascii="Times New Roman" w:hAnsi="Times New Roman" w:cs="Times New Roman"/>
          <w:sz w:val="24"/>
          <w:szCs w:val="24"/>
        </w:rPr>
        <w:t>Указ Президента Российской Федерации от 21 мая 2012 г. N 636 "О структуре федеральных органов исполнительной власти" </w:t>
      </w:r>
    </w:p>
    <w:p w:rsidR="00AA457B" w:rsidRPr="00AA457B" w:rsidRDefault="00AA457B" w:rsidP="00AA457B">
      <w:pPr>
        <w:numPr>
          <w:ilvl w:val="0"/>
          <w:numId w:val="18"/>
        </w:numPr>
        <w:tabs>
          <w:tab w:val="left" w:pos="426"/>
        </w:tabs>
        <w:jc w:val="both"/>
        <w:rPr>
          <w:sz w:val="22"/>
          <w:szCs w:val="22"/>
        </w:rPr>
      </w:pPr>
      <w:r w:rsidRPr="00AA457B">
        <w:rPr>
          <w:sz w:val="22"/>
          <w:szCs w:val="22"/>
        </w:rPr>
        <w:t>Указ Президента Российской Федерации «О мерах по оказанию содействия добровольному переселению в Российскую Федерацию соотечественников, проживающих за рубежом» (от 22 июня 2006 г. №637);</w:t>
      </w:r>
    </w:p>
    <w:p w:rsidR="00AA457B" w:rsidRPr="00AA457B" w:rsidRDefault="00AA457B" w:rsidP="00AA457B">
      <w:pPr>
        <w:numPr>
          <w:ilvl w:val="0"/>
          <w:numId w:val="18"/>
        </w:numPr>
        <w:tabs>
          <w:tab w:val="left" w:pos="426"/>
        </w:tabs>
        <w:jc w:val="both"/>
        <w:rPr>
          <w:sz w:val="22"/>
          <w:szCs w:val="22"/>
        </w:rPr>
      </w:pPr>
      <w:r w:rsidRPr="00AA457B">
        <w:rPr>
          <w:sz w:val="22"/>
          <w:szCs w:val="22"/>
        </w:rPr>
        <w:t xml:space="preserve">Указ Президента РФ от 13 мая 2008 года №775 «Об утверждении ордена «Родительская слава» (с изменениями от 29 апреля 2009 г., 7 сентября 2010 г.); </w:t>
      </w:r>
    </w:p>
    <w:p w:rsidR="00AA457B" w:rsidRPr="00AA457B" w:rsidRDefault="00AA457B" w:rsidP="00AA457B">
      <w:pPr>
        <w:numPr>
          <w:ilvl w:val="0"/>
          <w:numId w:val="18"/>
        </w:numPr>
        <w:tabs>
          <w:tab w:val="left" w:pos="426"/>
        </w:tabs>
        <w:jc w:val="both"/>
        <w:rPr>
          <w:sz w:val="22"/>
          <w:szCs w:val="22"/>
        </w:rPr>
      </w:pPr>
      <w:r w:rsidRPr="00AA457B">
        <w:rPr>
          <w:sz w:val="22"/>
          <w:szCs w:val="22"/>
        </w:rPr>
        <w:t>Указ Президента Российской Федерации о Национальной Стратегии действий в интересах детей на 2012-2017 годы (№761 от 1 июня 2012 г.);</w:t>
      </w:r>
    </w:p>
    <w:p w:rsidR="00AA457B" w:rsidRPr="00AA457B" w:rsidRDefault="00AA457B" w:rsidP="00AA457B">
      <w:pPr>
        <w:numPr>
          <w:ilvl w:val="0"/>
          <w:numId w:val="18"/>
        </w:numPr>
        <w:tabs>
          <w:tab w:val="left" w:pos="426"/>
        </w:tabs>
        <w:jc w:val="both"/>
        <w:rPr>
          <w:sz w:val="22"/>
          <w:szCs w:val="22"/>
        </w:rPr>
      </w:pPr>
      <w:r w:rsidRPr="00AA457B">
        <w:rPr>
          <w:sz w:val="22"/>
          <w:szCs w:val="22"/>
        </w:rPr>
        <w:t>Указ Президента Российской Федерации от 12.05.2009 № 537 "О Стратегии национальной безопасности Российской Федерации до 2020 года".</w:t>
      </w:r>
    </w:p>
    <w:p w:rsidR="00AA457B" w:rsidRPr="00AA457B" w:rsidRDefault="00AA457B" w:rsidP="00AA457B">
      <w:pPr>
        <w:numPr>
          <w:ilvl w:val="0"/>
          <w:numId w:val="18"/>
        </w:numPr>
        <w:tabs>
          <w:tab w:val="left" w:pos="426"/>
        </w:tabs>
        <w:jc w:val="both"/>
        <w:rPr>
          <w:sz w:val="22"/>
          <w:szCs w:val="22"/>
        </w:rPr>
      </w:pPr>
      <w:r w:rsidRPr="00AA457B">
        <w:rPr>
          <w:sz w:val="22"/>
          <w:szCs w:val="22"/>
        </w:rPr>
        <w:t>Поручения Президента Российской Федерации по итогам заседания президиума Государственного совета Российской Федерации от 11 ноября 2011 г. (протокол №Пр-3484ГС от 22 ноября 2011 г.);</w:t>
      </w:r>
    </w:p>
    <w:p w:rsidR="00AA457B" w:rsidRPr="00AA457B" w:rsidRDefault="00AA457B" w:rsidP="00AA457B">
      <w:pPr>
        <w:numPr>
          <w:ilvl w:val="0"/>
          <w:numId w:val="18"/>
        </w:numPr>
        <w:tabs>
          <w:tab w:val="left" w:pos="426"/>
        </w:tabs>
        <w:jc w:val="both"/>
        <w:rPr>
          <w:sz w:val="22"/>
          <w:szCs w:val="22"/>
        </w:rPr>
      </w:pPr>
      <w:r w:rsidRPr="00AA457B">
        <w:rPr>
          <w:sz w:val="22"/>
          <w:szCs w:val="22"/>
        </w:rPr>
        <w:t>Постановление Правительства РФ от 15.04.2009 № 322 «О мерах по реализации Указа Президента Российской Федерации от 28.06.2007 № 825 «Об оценке эффективности деятельности органов исполнительной власти субъектов Российской Федерации».</w:t>
      </w:r>
    </w:p>
    <w:p w:rsidR="00AA457B" w:rsidRPr="00AA457B" w:rsidRDefault="00AA457B" w:rsidP="00AA457B">
      <w:pPr>
        <w:numPr>
          <w:ilvl w:val="0"/>
          <w:numId w:val="18"/>
        </w:numPr>
        <w:tabs>
          <w:tab w:val="left" w:pos="426"/>
        </w:tabs>
        <w:jc w:val="both"/>
        <w:rPr>
          <w:sz w:val="22"/>
          <w:szCs w:val="22"/>
        </w:rPr>
      </w:pPr>
      <w:r w:rsidRPr="00AA457B">
        <w:rPr>
          <w:sz w:val="22"/>
          <w:szCs w:val="22"/>
        </w:rPr>
        <w:t>Распоряжение Правительства Российской Федерации от 30 декабря 2009 г. №2128-р «Концепция государственной политики по снижению масштабов злоупотребления алкоголем и профилактике алкоголизма среди населения Российской Федерации на период до 2020 года»;</w:t>
      </w:r>
    </w:p>
    <w:p w:rsidR="00AA457B" w:rsidRPr="00AA457B" w:rsidRDefault="00AA457B" w:rsidP="00AA457B">
      <w:pPr>
        <w:numPr>
          <w:ilvl w:val="0"/>
          <w:numId w:val="18"/>
        </w:numPr>
        <w:tabs>
          <w:tab w:val="left" w:pos="426"/>
        </w:tabs>
        <w:jc w:val="both"/>
        <w:rPr>
          <w:sz w:val="22"/>
          <w:szCs w:val="22"/>
        </w:rPr>
      </w:pPr>
      <w:r w:rsidRPr="00AA457B">
        <w:rPr>
          <w:sz w:val="22"/>
          <w:szCs w:val="22"/>
        </w:rPr>
        <w:t>Распоряжение Правительства РФ от 11.09.2008 № 1313-р (О мерах по реализации Указа Президента Российской Федерации от 28.04.2008 № 607 «Об оценке эффективности деятельности органов местного самоуправления городских округов и муниципальных районов).</w:t>
      </w:r>
    </w:p>
    <w:p w:rsidR="00AA457B" w:rsidRPr="00AA457B" w:rsidRDefault="00AA457B" w:rsidP="00AA457B">
      <w:pPr>
        <w:numPr>
          <w:ilvl w:val="0"/>
          <w:numId w:val="18"/>
        </w:numPr>
        <w:tabs>
          <w:tab w:val="left" w:pos="426"/>
        </w:tabs>
        <w:jc w:val="both"/>
        <w:rPr>
          <w:sz w:val="22"/>
          <w:szCs w:val="22"/>
        </w:rPr>
      </w:pPr>
      <w:r w:rsidRPr="00AA457B">
        <w:rPr>
          <w:sz w:val="22"/>
          <w:szCs w:val="22"/>
        </w:rPr>
        <w:t>Стратегия инновационного развития Российской Федерации на период до 2020 года (утв. распоряжением Правительства РФ от 8 декабря 2011 г. N 2227-р);</w:t>
      </w:r>
    </w:p>
    <w:p w:rsidR="00AA457B" w:rsidRPr="00AA457B" w:rsidRDefault="00AA457B" w:rsidP="00AA457B">
      <w:pPr>
        <w:numPr>
          <w:ilvl w:val="0"/>
          <w:numId w:val="18"/>
        </w:numPr>
        <w:tabs>
          <w:tab w:val="left" w:pos="426"/>
        </w:tabs>
        <w:jc w:val="both"/>
        <w:rPr>
          <w:sz w:val="22"/>
          <w:szCs w:val="22"/>
        </w:rPr>
      </w:pPr>
      <w:r w:rsidRPr="00AA457B">
        <w:rPr>
          <w:sz w:val="22"/>
          <w:szCs w:val="22"/>
        </w:rPr>
        <w:t>Постановление Правительства РФ от 28 сентября 2005 г. № 587 «О Правительственной комиссии по взаимодействию федеральных органов исполнительной власти и исполнительных органов государственной власти субъектов Российской Федерации».</w:t>
      </w:r>
    </w:p>
    <w:p w:rsidR="00AA457B" w:rsidRPr="00AA457B" w:rsidRDefault="00AA457B" w:rsidP="00AA457B">
      <w:pPr>
        <w:numPr>
          <w:ilvl w:val="0"/>
          <w:numId w:val="18"/>
        </w:numPr>
        <w:tabs>
          <w:tab w:val="left" w:pos="426"/>
        </w:tabs>
        <w:jc w:val="both"/>
        <w:rPr>
          <w:sz w:val="22"/>
          <w:szCs w:val="22"/>
        </w:rPr>
      </w:pPr>
      <w:r w:rsidRPr="00AA457B">
        <w:rPr>
          <w:sz w:val="22"/>
          <w:szCs w:val="22"/>
        </w:rPr>
        <w:t>Постановление Правительства РФ от 5 декабря 2005 г. № 725 «О взаимодействии и координации деятельности органов исполнительной власти субъектов Российской Федерации и территориальных органов федеральных органов исполнительной власти».</w:t>
      </w:r>
    </w:p>
    <w:p w:rsidR="00AA457B" w:rsidRPr="00AA457B" w:rsidRDefault="00AA457B" w:rsidP="00AA457B">
      <w:pPr>
        <w:numPr>
          <w:ilvl w:val="0"/>
          <w:numId w:val="18"/>
        </w:numPr>
        <w:tabs>
          <w:tab w:val="left" w:pos="426"/>
        </w:tabs>
        <w:jc w:val="both"/>
        <w:rPr>
          <w:sz w:val="22"/>
          <w:szCs w:val="22"/>
        </w:rPr>
      </w:pPr>
      <w:r w:rsidRPr="00AA457B">
        <w:rPr>
          <w:sz w:val="22"/>
          <w:szCs w:val="22"/>
        </w:rPr>
        <w:t>Распоряжение Правительства Российской Федерации от 17.11.2008 № 1662-р (Концепция долгосрочного социально-экономического развития Российской Федерации на период до 2020 года).</w:t>
      </w:r>
    </w:p>
    <w:p w:rsidR="00AA457B" w:rsidRPr="00AA457B" w:rsidRDefault="00AA457B" w:rsidP="00AA457B">
      <w:pPr>
        <w:numPr>
          <w:ilvl w:val="0"/>
          <w:numId w:val="18"/>
        </w:numPr>
        <w:tabs>
          <w:tab w:val="left" w:pos="426"/>
        </w:tabs>
        <w:jc w:val="both"/>
        <w:rPr>
          <w:sz w:val="22"/>
          <w:szCs w:val="22"/>
        </w:rPr>
      </w:pPr>
      <w:r w:rsidRPr="00AA457B">
        <w:rPr>
          <w:sz w:val="22"/>
          <w:szCs w:val="22"/>
        </w:rPr>
        <w:t xml:space="preserve">Приказ Минздравсоцразвития России (№701 от 28 ноября) «О родовом сертификате» </w:t>
      </w:r>
      <w:hyperlink r:id="rId15" w:history="1">
        <w:r w:rsidRPr="00AA457B">
          <w:rPr>
            <w:sz w:val="22"/>
            <w:szCs w:val="22"/>
          </w:rPr>
          <w:t>http://www.minzdravsoc.ru/docs/mzsr/orders/41</w:t>
        </w:r>
      </w:hyperlink>
    </w:p>
    <w:p w:rsidR="00AA457B" w:rsidRPr="00AA457B" w:rsidRDefault="00AA457B" w:rsidP="00AA457B">
      <w:pPr>
        <w:numPr>
          <w:ilvl w:val="0"/>
          <w:numId w:val="18"/>
        </w:numPr>
        <w:tabs>
          <w:tab w:val="left" w:pos="426"/>
        </w:tabs>
        <w:jc w:val="both"/>
        <w:rPr>
          <w:sz w:val="22"/>
          <w:szCs w:val="22"/>
        </w:rPr>
      </w:pPr>
      <w:r w:rsidRPr="00AA457B">
        <w:rPr>
          <w:sz w:val="22"/>
          <w:szCs w:val="22"/>
        </w:rPr>
        <w:t>Решения Правительственной комиссии по высоким технологиям и инновациям (протокол №1 от 30 января 2012 г.)</w:t>
      </w:r>
    </w:p>
    <w:p w:rsidR="00AA457B" w:rsidRPr="00AA457B" w:rsidRDefault="00AA457B" w:rsidP="00AA457B">
      <w:pPr>
        <w:numPr>
          <w:ilvl w:val="0"/>
          <w:numId w:val="18"/>
        </w:numPr>
        <w:tabs>
          <w:tab w:val="left" w:pos="426"/>
        </w:tabs>
        <w:jc w:val="both"/>
        <w:rPr>
          <w:sz w:val="22"/>
          <w:szCs w:val="22"/>
        </w:rPr>
      </w:pPr>
      <w:r w:rsidRPr="00AA457B">
        <w:rPr>
          <w:sz w:val="22"/>
          <w:szCs w:val="22"/>
        </w:rPr>
        <w:t>Абаев А.Л. Региональный уровень инновационной политики//Региональная экономика.  Теория и практика. - №21 (78).- июль. – 2008.- С.51-61.</w:t>
      </w:r>
    </w:p>
    <w:p w:rsidR="00AA457B" w:rsidRPr="00AA457B" w:rsidRDefault="00AA457B" w:rsidP="00AA457B">
      <w:pPr>
        <w:numPr>
          <w:ilvl w:val="0"/>
          <w:numId w:val="18"/>
        </w:numPr>
        <w:tabs>
          <w:tab w:val="left" w:pos="426"/>
        </w:tabs>
        <w:jc w:val="both"/>
        <w:rPr>
          <w:sz w:val="22"/>
          <w:szCs w:val="22"/>
        </w:rPr>
      </w:pPr>
      <w:r w:rsidRPr="00AA457B">
        <w:rPr>
          <w:sz w:val="22"/>
          <w:szCs w:val="22"/>
        </w:rPr>
        <w:t>Аветикян К.Р. Особенности государственного регулирования инновационной деятельности на региональном уровне с учетом внешнеэкономических приоритетов //Региональная экономика.  Теория и практика. - №23 (80).- август. – 2008.- С. 9-15.</w:t>
      </w:r>
    </w:p>
    <w:p w:rsidR="00AA457B" w:rsidRPr="00AA457B" w:rsidRDefault="00AA457B" w:rsidP="00AA457B">
      <w:pPr>
        <w:numPr>
          <w:ilvl w:val="0"/>
          <w:numId w:val="18"/>
        </w:numPr>
        <w:tabs>
          <w:tab w:val="left" w:pos="426"/>
        </w:tabs>
        <w:jc w:val="both"/>
        <w:rPr>
          <w:sz w:val="22"/>
          <w:szCs w:val="22"/>
        </w:rPr>
      </w:pPr>
      <w:r w:rsidRPr="00AA457B">
        <w:rPr>
          <w:sz w:val="22"/>
          <w:szCs w:val="22"/>
        </w:rPr>
        <w:t>Аврамчиокав Н.Т., Лукиных В.Ф. Проблемы пространственного развития регионов сырьевой направленности и пути их решения//Региональная экономика.  Теория и практика. - №19 (76).- июль. – 2008.- С.25-35</w:t>
      </w:r>
    </w:p>
    <w:p w:rsidR="00AA457B" w:rsidRPr="00AA457B" w:rsidRDefault="00AA457B" w:rsidP="00AA457B">
      <w:pPr>
        <w:numPr>
          <w:ilvl w:val="0"/>
          <w:numId w:val="18"/>
        </w:numPr>
        <w:tabs>
          <w:tab w:val="left" w:pos="426"/>
        </w:tabs>
        <w:jc w:val="both"/>
        <w:rPr>
          <w:sz w:val="22"/>
          <w:szCs w:val="22"/>
        </w:rPr>
      </w:pPr>
      <w:r w:rsidRPr="00AA457B">
        <w:rPr>
          <w:sz w:val="22"/>
          <w:szCs w:val="22"/>
        </w:rPr>
        <w:t>Адамеску А.А., Воскресенский В.Ю. Современные тенденции развития рынка средств размещения в международнном туризме //Региональная экономика.  Теория и практика. - №6(99) - февраль. – 2009.</w:t>
      </w:r>
    </w:p>
    <w:p w:rsidR="00AA457B" w:rsidRPr="00AA457B" w:rsidRDefault="00AA457B" w:rsidP="00AA457B">
      <w:pPr>
        <w:numPr>
          <w:ilvl w:val="0"/>
          <w:numId w:val="18"/>
        </w:numPr>
        <w:tabs>
          <w:tab w:val="left" w:pos="426"/>
        </w:tabs>
        <w:jc w:val="both"/>
        <w:rPr>
          <w:sz w:val="22"/>
          <w:szCs w:val="22"/>
        </w:rPr>
      </w:pPr>
      <w:r w:rsidRPr="00AA457B">
        <w:rPr>
          <w:sz w:val="22"/>
          <w:szCs w:val="22"/>
        </w:rPr>
        <w:t>Адукова А.Н. Организационные и экономические принципы формирования системы местного самоуправления на селе //Региональная экономика.  Теория и практика. - №2 (95) - январь. – 2009.</w:t>
      </w:r>
    </w:p>
    <w:p w:rsidR="00AA457B" w:rsidRPr="00AA457B" w:rsidRDefault="00AA457B" w:rsidP="00AA457B">
      <w:pPr>
        <w:numPr>
          <w:ilvl w:val="0"/>
          <w:numId w:val="18"/>
        </w:numPr>
        <w:tabs>
          <w:tab w:val="left" w:pos="426"/>
        </w:tabs>
        <w:jc w:val="both"/>
        <w:rPr>
          <w:sz w:val="22"/>
          <w:szCs w:val="22"/>
        </w:rPr>
      </w:pPr>
      <w:r w:rsidRPr="00AA457B">
        <w:rPr>
          <w:sz w:val="22"/>
          <w:szCs w:val="22"/>
        </w:rPr>
        <w:t>Алиев Б.Х., Мусаева Х.М. Эффективность налогового планирования в регионах: проблемы и перспективы //Региональная экономика.  Теория и практика. - №3(96) - январь. – 2009.</w:t>
      </w:r>
    </w:p>
    <w:p w:rsidR="00AA457B" w:rsidRPr="00AA457B" w:rsidRDefault="00AA457B" w:rsidP="00AA457B">
      <w:pPr>
        <w:numPr>
          <w:ilvl w:val="0"/>
          <w:numId w:val="18"/>
        </w:numPr>
        <w:tabs>
          <w:tab w:val="left" w:pos="426"/>
        </w:tabs>
        <w:jc w:val="both"/>
        <w:rPr>
          <w:sz w:val="22"/>
          <w:szCs w:val="22"/>
        </w:rPr>
      </w:pPr>
      <w:r w:rsidRPr="00AA457B">
        <w:rPr>
          <w:sz w:val="22"/>
          <w:szCs w:val="22"/>
        </w:rPr>
        <w:t>Альмухаметов В. Агропромышленный комплекс региона: производственно-потребительская интеграция//Региональная экономика.  Теория и практика. - №23 (80).- август. – 2008.- С.84-88.</w:t>
      </w:r>
    </w:p>
    <w:p w:rsidR="00AA457B" w:rsidRPr="00AA457B" w:rsidRDefault="00AA457B" w:rsidP="00AA457B">
      <w:pPr>
        <w:numPr>
          <w:ilvl w:val="0"/>
          <w:numId w:val="18"/>
        </w:numPr>
        <w:tabs>
          <w:tab w:val="left" w:pos="426"/>
        </w:tabs>
        <w:jc w:val="both"/>
        <w:rPr>
          <w:sz w:val="22"/>
          <w:szCs w:val="22"/>
        </w:rPr>
      </w:pPr>
      <w:r w:rsidRPr="00AA457B">
        <w:rPr>
          <w:sz w:val="22"/>
          <w:szCs w:val="22"/>
        </w:rPr>
        <w:t>Анненкова А.А., Самсонова Е.К. и др. Оценка внешнеэкономического потенциала регионального хозяйства: теоретико0методические подходы//Региональная экономика.  Теория и практика. - №17 (74).- июнь. – 2008.- С.42-47</w:t>
      </w:r>
    </w:p>
    <w:p w:rsidR="00AA457B" w:rsidRPr="00AA457B" w:rsidRDefault="00AA457B" w:rsidP="00AA457B">
      <w:pPr>
        <w:numPr>
          <w:ilvl w:val="0"/>
          <w:numId w:val="18"/>
        </w:numPr>
        <w:tabs>
          <w:tab w:val="left" w:pos="426"/>
        </w:tabs>
        <w:jc w:val="both"/>
        <w:rPr>
          <w:sz w:val="22"/>
          <w:szCs w:val="22"/>
        </w:rPr>
      </w:pPr>
      <w:r w:rsidRPr="00AA457B">
        <w:rPr>
          <w:sz w:val="22"/>
          <w:szCs w:val="22"/>
        </w:rPr>
        <w:t>Бабина Е.А. Экономические аспекты рационального природопользования в структуре комплексного управления экологической сферой//Региональная экономика.  Теория и практика. - №23 (80).- август. – 2008.- С.56-68.</w:t>
      </w:r>
    </w:p>
    <w:p w:rsidR="00AA457B" w:rsidRPr="00AA457B" w:rsidRDefault="00AA457B" w:rsidP="00AA457B">
      <w:pPr>
        <w:numPr>
          <w:ilvl w:val="0"/>
          <w:numId w:val="18"/>
        </w:numPr>
        <w:tabs>
          <w:tab w:val="left" w:pos="426"/>
        </w:tabs>
        <w:jc w:val="both"/>
        <w:rPr>
          <w:sz w:val="22"/>
          <w:szCs w:val="22"/>
        </w:rPr>
      </w:pPr>
      <w:r w:rsidRPr="00AA457B">
        <w:rPr>
          <w:sz w:val="22"/>
          <w:szCs w:val="22"/>
        </w:rPr>
        <w:t>Балабанова Е.С. Экономическая зависимость женщин: сущность, причины и последствия.//СОЦИС – 2006. - №4.</w:t>
      </w:r>
    </w:p>
    <w:p w:rsidR="00AA457B" w:rsidRPr="00AA457B" w:rsidRDefault="00AA457B" w:rsidP="00AA457B">
      <w:pPr>
        <w:numPr>
          <w:ilvl w:val="0"/>
          <w:numId w:val="18"/>
        </w:numPr>
        <w:tabs>
          <w:tab w:val="left" w:pos="426"/>
        </w:tabs>
        <w:jc w:val="both"/>
        <w:rPr>
          <w:sz w:val="22"/>
          <w:szCs w:val="22"/>
        </w:rPr>
      </w:pPr>
      <w:r w:rsidRPr="00AA457B">
        <w:rPr>
          <w:sz w:val="22"/>
          <w:szCs w:val="22"/>
        </w:rPr>
        <w:t>Балакина Г.Ф. Особенности инновационного пути развития депрессивного региона //Региональная экономика.  Теория и практика. - №4(97) - февраль. – 2009.</w:t>
      </w:r>
    </w:p>
    <w:p w:rsidR="00AA457B" w:rsidRPr="00AA457B" w:rsidRDefault="00AA457B" w:rsidP="00AA457B">
      <w:pPr>
        <w:numPr>
          <w:ilvl w:val="0"/>
          <w:numId w:val="18"/>
        </w:numPr>
        <w:tabs>
          <w:tab w:val="left" w:pos="426"/>
        </w:tabs>
        <w:jc w:val="both"/>
        <w:rPr>
          <w:sz w:val="22"/>
          <w:szCs w:val="22"/>
        </w:rPr>
      </w:pPr>
      <w:r w:rsidRPr="00AA457B">
        <w:rPr>
          <w:sz w:val="22"/>
          <w:szCs w:val="22"/>
        </w:rPr>
        <w:t>Бейбалаева Д.К. Экономическое развитие депрессивного региона//Региональная экономика.  Теория и практика. - №22 (79).- август. – 2008.- С.41-47</w:t>
      </w:r>
    </w:p>
    <w:p w:rsidR="00AA457B" w:rsidRPr="00AA457B" w:rsidRDefault="00AA457B" w:rsidP="00AA457B">
      <w:pPr>
        <w:numPr>
          <w:ilvl w:val="0"/>
          <w:numId w:val="18"/>
        </w:numPr>
        <w:tabs>
          <w:tab w:val="left" w:pos="426"/>
        </w:tabs>
        <w:jc w:val="both"/>
        <w:rPr>
          <w:sz w:val="22"/>
          <w:szCs w:val="22"/>
        </w:rPr>
      </w:pPr>
      <w:r w:rsidRPr="00AA457B">
        <w:rPr>
          <w:sz w:val="22"/>
          <w:szCs w:val="22"/>
        </w:rPr>
        <w:t>Бекетов Н.В. и др. Пространственное разнообразие России: контуры региональной стратегии и факторы регионального развития//Региональная экономика.  Теория и практика. - №21 (78).- июль. – 2008.- С.16-27</w:t>
      </w:r>
    </w:p>
    <w:p w:rsidR="00AA457B" w:rsidRPr="00AA457B" w:rsidRDefault="00AA457B" w:rsidP="00AA457B">
      <w:pPr>
        <w:numPr>
          <w:ilvl w:val="0"/>
          <w:numId w:val="18"/>
        </w:numPr>
        <w:tabs>
          <w:tab w:val="left" w:pos="426"/>
        </w:tabs>
        <w:jc w:val="both"/>
        <w:rPr>
          <w:sz w:val="22"/>
          <w:szCs w:val="22"/>
        </w:rPr>
      </w:pPr>
      <w:r w:rsidRPr="00AA457B">
        <w:rPr>
          <w:sz w:val="22"/>
          <w:szCs w:val="22"/>
        </w:rPr>
        <w:t>Бельских И.Е. Стратегия и задачи общественных связей бизнеса из регионов России в условиях глобализации //Региональная экономика.  Теория и практика. - №3(96) - январь. – 2009.</w:t>
      </w:r>
    </w:p>
    <w:p w:rsidR="00AA457B" w:rsidRPr="00AA457B" w:rsidRDefault="00AA457B" w:rsidP="00AA457B">
      <w:pPr>
        <w:numPr>
          <w:ilvl w:val="0"/>
          <w:numId w:val="18"/>
        </w:numPr>
        <w:tabs>
          <w:tab w:val="left" w:pos="426"/>
        </w:tabs>
        <w:jc w:val="both"/>
        <w:rPr>
          <w:sz w:val="22"/>
          <w:szCs w:val="22"/>
        </w:rPr>
      </w:pPr>
      <w:r w:rsidRPr="00AA457B">
        <w:rPr>
          <w:sz w:val="22"/>
          <w:szCs w:val="22"/>
        </w:rPr>
        <w:t>Беляева Л.А. Социальная стратификация и бедность в регионах России.//СОЦИС – 2006. - №9.</w:t>
      </w:r>
    </w:p>
    <w:p w:rsidR="00AA457B" w:rsidRPr="00AA457B" w:rsidRDefault="00AA457B" w:rsidP="00AA457B">
      <w:pPr>
        <w:numPr>
          <w:ilvl w:val="0"/>
          <w:numId w:val="18"/>
        </w:numPr>
        <w:tabs>
          <w:tab w:val="left" w:pos="426"/>
        </w:tabs>
        <w:jc w:val="both"/>
        <w:rPr>
          <w:sz w:val="22"/>
          <w:szCs w:val="22"/>
        </w:rPr>
      </w:pPr>
      <w:r w:rsidRPr="00AA457B">
        <w:rPr>
          <w:sz w:val="22"/>
          <w:szCs w:val="22"/>
        </w:rPr>
        <w:t xml:space="preserve"> Беляева Н.А.  Уровень и качество жизни: проблемы измерения и интерпретации //СОЦИС – 2009. - №1.</w:t>
      </w:r>
    </w:p>
    <w:p w:rsidR="00AA457B" w:rsidRPr="00AA457B" w:rsidRDefault="00AA457B" w:rsidP="00AA457B">
      <w:pPr>
        <w:numPr>
          <w:ilvl w:val="0"/>
          <w:numId w:val="18"/>
        </w:numPr>
        <w:tabs>
          <w:tab w:val="left" w:pos="426"/>
        </w:tabs>
        <w:jc w:val="both"/>
        <w:rPr>
          <w:sz w:val="22"/>
          <w:szCs w:val="22"/>
        </w:rPr>
      </w:pPr>
      <w:r w:rsidRPr="00AA457B">
        <w:rPr>
          <w:sz w:val="22"/>
          <w:szCs w:val="22"/>
        </w:rPr>
        <w:t>Бочков П.В. Пути совершенствования железнодорожного транспорта и его влияние на развитие экономики Уральского федерального округа //Региональная экономика.  Теория и практика. - №3(96) - январь. – 2009.</w:t>
      </w:r>
    </w:p>
    <w:p w:rsidR="00AA457B" w:rsidRPr="00AA457B" w:rsidRDefault="00AA457B" w:rsidP="00AA457B">
      <w:pPr>
        <w:numPr>
          <w:ilvl w:val="0"/>
          <w:numId w:val="18"/>
        </w:numPr>
        <w:tabs>
          <w:tab w:val="left" w:pos="426"/>
        </w:tabs>
        <w:jc w:val="both"/>
        <w:rPr>
          <w:sz w:val="22"/>
          <w:szCs w:val="22"/>
        </w:rPr>
      </w:pPr>
      <w:r w:rsidRPr="00AA457B">
        <w:rPr>
          <w:sz w:val="22"/>
          <w:szCs w:val="22"/>
        </w:rPr>
        <w:t>Васильев К.И. Основные направления совершенствования разработки краевых целевых программ реструктуризации промышленных предприятий Алтайского края //Региональная экономика.  Теория и практика. - №1(94) - январь. – 2009.</w:t>
      </w:r>
    </w:p>
    <w:p w:rsidR="00AA457B" w:rsidRPr="00AA457B" w:rsidRDefault="00AA457B" w:rsidP="00AA457B">
      <w:pPr>
        <w:numPr>
          <w:ilvl w:val="0"/>
          <w:numId w:val="18"/>
        </w:numPr>
        <w:tabs>
          <w:tab w:val="left" w:pos="426"/>
        </w:tabs>
        <w:jc w:val="both"/>
        <w:rPr>
          <w:sz w:val="22"/>
          <w:szCs w:val="22"/>
        </w:rPr>
      </w:pPr>
      <w:r w:rsidRPr="00AA457B">
        <w:rPr>
          <w:sz w:val="22"/>
          <w:szCs w:val="22"/>
        </w:rPr>
        <w:t>Войтюк М.М. Комплексное развитие инфраструктуры сельских территорий //Региональная экономика.  Теория и практика. - №5(98) - февраль. – 2009.</w:t>
      </w:r>
    </w:p>
    <w:p w:rsidR="00AA457B" w:rsidRPr="00AA457B" w:rsidRDefault="00AA457B" w:rsidP="00AA457B">
      <w:pPr>
        <w:numPr>
          <w:ilvl w:val="0"/>
          <w:numId w:val="18"/>
        </w:numPr>
        <w:tabs>
          <w:tab w:val="left" w:pos="426"/>
        </w:tabs>
        <w:jc w:val="both"/>
        <w:rPr>
          <w:sz w:val="22"/>
          <w:szCs w:val="22"/>
        </w:rPr>
      </w:pPr>
      <w:r w:rsidRPr="00AA457B">
        <w:rPr>
          <w:sz w:val="22"/>
          <w:szCs w:val="22"/>
        </w:rPr>
        <w:t>Гелета И.В. Взаимосвязь рынка труда и рынка образовательных услуг //Региональная экономика.  Теория и практика. - №2 (95) - январь. – 2009.</w:t>
      </w:r>
    </w:p>
    <w:p w:rsidR="00AA457B" w:rsidRPr="00AA457B" w:rsidRDefault="00AA457B" w:rsidP="00AA457B">
      <w:pPr>
        <w:numPr>
          <w:ilvl w:val="0"/>
          <w:numId w:val="18"/>
        </w:numPr>
        <w:tabs>
          <w:tab w:val="left" w:pos="426"/>
        </w:tabs>
        <w:jc w:val="both"/>
        <w:rPr>
          <w:sz w:val="22"/>
          <w:szCs w:val="22"/>
        </w:rPr>
      </w:pPr>
      <w:r w:rsidRPr="00AA457B">
        <w:rPr>
          <w:sz w:val="22"/>
          <w:szCs w:val="22"/>
        </w:rPr>
        <w:t>Гербач Ж.В. Гендерная трансформация современной Российской армии: социальные предпосылки //ПОЛИС – 2009. - №1.</w:t>
      </w:r>
    </w:p>
    <w:p w:rsidR="00AA457B" w:rsidRPr="00AA457B" w:rsidRDefault="00AA457B" w:rsidP="00AA457B">
      <w:pPr>
        <w:numPr>
          <w:ilvl w:val="0"/>
          <w:numId w:val="18"/>
        </w:numPr>
        <w:tabs>
          <w:tab w:val="left" w:pos="426"/>
        </w:tabs>
        <w:jc w:val="both"/>
        <w:rPr>
          <w:sz w:val="22"/>
          <w:szCs w:val="22"/>
        </w:rPr>
      </w:pPr>
      <w:r w:rsidRPr="00AA457B">
        <w:rPr>
          <w:sz w:val="22"/>
          <w:szCs w:val="22"/>
        </w:rPr>
        <w:t>Гогоберидзе Г.Г. Оценка демографического морехозяйственного потенциала приморских регионов (субъектов) //Региональная экономика.  Теория и практика. - №1(94) - январь. – 2009.</w:t>
      </w:r>
    </w:p>
    <w:p w:rsidR="00AA457B" w:rsidRPr="00AA457B" w:rsidRDefault="00AA457B" w:rsidP="00AA457B">
      <w:pPr>
        <w:numPr>
          <w:ilvl w:val="0"/>
          <w:numId w:val="18"/>
        </w:numPr>
        <w:tabs>
          <w:tab w:val="left" w:pos="426"/>
        </w:tabs>
        <w:jc w:val="both"/>
        <w:rPr>
          <w:sz w:val="22"/>
          <w:szCs w:val="22"/>
        </w:rPr>
      </w:pPr>
      <w:r w:rsidRPr="00AA457B">
        <w:rPr>
          <w:sz w:val="22"/>
          <w:szCs w:val="22"/>
        </w:rPr>
        <w:t>Голодова Ж.Г. Основные направления стимулирования и оценки инвестиционной деятельности в регионах России//Региональная экономика.  Теория и практика. - №22 (79).- август. – 2008.- С.68-72.</w:t>
      </w:r>
    </w:p>
    <w:p w:rsidR="00AA457B" w:rsidRPr="00AA457B" w:rsidRDefault="00AA457B" w:rsidP="00AA457B">
      <w:pPr>
        <w:numPr>
          <w:ilvl w:val="0"/>
          <w:numId w:val="18"/>
        </w:numPr>
        <w:tabs>
          <w:tab w:val="left" w:pos="426"/>
        </w:tabs>
        <w:jc w:val="both"/>
        <w:rPr>
          <w:sz w:val="22"/>
          <w:szCs w:val="22"/>
        </w:rPr>
      </w:pPr>
      <w:r w:rsidRPr="00AA457B">
        <w:rPr>
          <w:sz w:val="22"/>
          <w:szCs w:val="22"/>
        </w:rPr>
        <w:t xml:space="preserve"> Городяненко В.Г. Положение русских в Украине и проблемы их идентичности //СОЦИС – 2009. - №1.</w:t>
      </w:r>
    </w:p>
    <w:p w:rsidR="00AA457B" w:rsidRPr="00AA457B" w:rsidRDefault="00AA457B" w:rsidP="00AA457B">
      <w:pPr>
        <w:numPr>
          <w:ilvl w:val="0"/>
          <w:numId w:val="18"/>
        </w:numPr>
        <w:tabs>
          <w:tab w:val="left" w:pos="426"/>
        </w:tabs>
        <w:jc w:val="both"/>
        <w:rPr>
          <w:sz w:val="22"/>
          <w:szCs w:val="22"/>
        </w:rPr>
      </w:pPr>
      <w:r w:rsidRPr="00AA457B">
        <w:rPr>
          <w:sz w:val="22"/>
          <w:szCs w:val="22"/>
        </w:rPr>
        <w:t>Государственная экономическая политика России. К умной и нравственной экономике. Якунин В.И., Макаров В.Л., Багдасарян В.Э. и др. (анонс).</w:t>
      </w:r>
    </w:p>
    <w:p w:rsidR="00AA457B" w:rsidRPr="00AA457B" w:rsidRDefault="00AA457B" w:rsidP="00AA457B">
      <w:pPr>
        <w:numPr>
          <w:ilvl w:val="0"/>
          <w:numId w:val="18"/>
        </w:numPr>
        <w:tabs>
          <w:tab w:val="left" w:pos="426"/>
        </w:tabs>
        <w:jc w:val="both"/>
        <w:rPr>
          <w:sz w:val="22"/>
          <w:szCs w:val="22"/>
        </w:rPr>
      </w:pPr>
      <w:r w:rsidRPr="00AA457B">
        <w:rPr>
          <w:sz w:val="22"/>
          <w:szCs w:val="22"/>
        </w:rPr>
        <w:t>Гранберг А.Г. Основы региональной экономики. – М, ГУ-ВШЭ, 2001.</w:t>
      </w:r>
    </w:p>
    <w:p w:rsidR="00AA457B" w:rsidRPr="00AA457B" w:rsidRDefault="00AA457B" w:rsidP="00AA457B">
      <w:pPr>
        <w:numPr>
          <w:ilvl w:val="0"/>
          <w:numId w:val="18"/>
        </w:numPr>
        <w:tabs>
          <w:tab w:val="left" w:pos="426"/>
        </w:tabs>
        <w:jc w:val="both"/>
        <w:rPr>
          <w:sz w:val="22"/>
          <w:szCs w:val="22"/>
        </w:rPr>
      </w:pPr>
      <w:r w:rsidRPr="00AA457B">
        <w:rPr>
          <w:sz w:val="22"/>
          <w:szCs w:val="22"/>
        </w:rPr>
        <w:t>Гукетлев Ю.Х. и др. Транспортная интеграция субъектов крупного региона (на примере Южного федерального округа) //Региональная экономика.  Теория и практика. - №21 (78).- июль. – 2008.- С.47-51</w:t>
      </w:r>
    </w:p>
    <w:p w:rsidR="00AA457B" w:rsidRPr="00AA457B" w:rsidRDefault="00AA457B" w:rsidP="00AA457B">
      <w:pPr>
        <w:numPr>
          <w:ilvl w:val="0"/>
          <w:numId w:val="18"/>
        </w:numPr>
        <w:tabs>
          <w:tab w:val="left" w:pos="426"/>
        </w:tabs>
        <w:jc w:val="both"/>
        <w:rPr>
          <w:sz w:val="22"/>
          <w:szCs w:val="22"/>
        </w:rPr>
      </w:pPr>
      <w:r w:rsidRPr="00AA457B">
        <w:rPr>
          <w:sz w:val="22"/>
          <w:szCs w:val="22"/>
        </w:rPr>
        <w:t xml:space="preserve">Гусев А.А. Экологические проблемы в проекте Конституции ЕС//ПОЛИС – 2009. - №1. </w:t>
      </w:r>
    </w:p>
    <w:p w:rsidR="00AA457B" w:rsidRPr="00AA457B" w:rsidRDefault="00AA457B" w:rsidP="00AA457B">
      <w:pPr>
        <w:numPr>
          <w:ilvl w:val="0"/>
          <w:numId w:val="18"/>
        </w:numPr>
        <w:tabs>
          <w:tab w:val="left" w:pos="426"/>
        </w:tabs>
        <w:jc w:val="both"/>
        <w:rPr>
          <w:sz w:val="22"/>
          <w:szCs w:val="22"/>
        </w:rPr>
      </w:pPr>
      <w:r w:rsidRPr="00AA457B">
        <w:rPr>
          <w:sz w:val="22"/>
          <w:szCs w:val="22"/>
        </w:rPr>
        <w:t>Дахин А.В. Система власти в России в 2000-х годах и модели политического управления регионами //ПОЛИС – 2009. - №2.</w:t>
      </w:r>
    </w:p>
    <w:p w:rsidR="00AA457B" w:rsidRPr="00AA457B" w:rsidRDefault="00AA457B" w:rsidP="00AA457B">
      <w:pPr>
        <w:numPr>
          <w:ilvl w:val="0"/>
          <w:numId w:val="18"/>
        </w:numPr>
        <w:tabs>
          <w:tab w:val="left" w:pos="426"/>
        </w:tabs>
        <w:jc w:val="both"/>
        <w:rPr>
          <w:sz w:val="22"/>
          <w:szCs w:val="22"/>
        </w:rPr>
      </w:pPr>
      <w:r w:rsidRPr="00AA457B">
        <w:rPr>
          <w:sz w:val="22"/>
          <w:szCs w:val="22"/>
        </w:rPr>
        <w:t>Дубовик М.В. Проблемы муниципального стратегического управления промышленным комплексом городов России //Региональная экономика.  Теория и практика. - №2 (95) - январь. – 2009.</w:t>
      </w:r>
    </w:p>
    <w:p w:rsidR="00AA457B" w:rsidRPr="00AA457B" w:rsidRDefault="00AA457B" w:rsidP="00AA457B">
      <w:pPr>
        <w:numPr>
          <w:ilvl w:val="0"/>
          <w:numId w:val="18"/>
        </w:numPr>
        <w:tabs>
          <w:tab w:val="left" w:pos="426"/>
        </w:tabs>
        <w:jc w:val="both"/>
        <w:rPr>
          <w:sz w:val="22"/>
          <w:szCs w:val="22"/>
        </w:rPr>
      </w:pPr>
      <w:r w:rsidRPr="00AA457B">
        <w:rPr>
          <w:sz w:val="22"/>
          <w:szCs w:val="22"/>
        </w:rPr>
        <w:t>Едронова В.Н., Овчаров А.О.. Особые экономические туристско-рекреационные зоны как инструмент регионального развития//Региональная экономика.  Теория и практика. - №22 (79).- август. – 2008.- С.86-92</w:t>
      </w:r>
    </w:p>
    <w:p w:rsidR="00AA457B" w:rsidRPr="00AA457B" w:rsidRDefault="00AA457B" w:rsidP="00AA457B">
      <w:pPr>
        <w:numPr>
          <w:ilvl w:val="0"/>
          <w:numId w:val="18"/>
        </w:numPr>
        <w:tabs>
          <w:tab w:val="left" w:pos="426"/>
        </w:tabs>
        <w:jc w:val="both"/>
        <w:rPr>
          <w:sz w:val="22"/>
          <w:szCs w:val="22"/>
        </w:rPr>
      </w:pPr>
      <w:r w:rsidRPr="00AA457B">
        <w:rPr>
          <w:sz w:val="22"/>
          <w:szCs w:val="22"/>
        </w:rPr>
        <w:t>Едронова В.Н., Овчаров А.О.. Проблемы развития регионального туризма в контексте влияния экономических рисков//Региональная экономика.  Теория и практика. - №21 (78).- июль. – 2008.- С.92-99</w:t>
      </w:r>
    </w:p>
    <w:p w:rsidR="00AA457B" w:rsidRPr="00AA457B" w:rsidRDefault="00AA457B" w:rsidP="00AA457B">
      <w:pPr>
        <w:numPr>
          <w:ilvl w:val="0"/>
          <w:numId w:val="18"/>
        </w:numPr>
        <w:tabs>
          <w:tab w:val="left" w:pos="426"/>
        </w:tabs>
        <w:jc w:val="both"/>
        <w:rPr>
          <w:sz w:val="22"/>
          <w:szCs w:val="22"/>
        </w:rPr>
      </w:pPr>
      <w:r w:rsidRPr="00AA457B">
        <w:rPr>
          <w:sz w:val="22"/>
          <w:szCs w:val="22"/>
        </w:rPr>
        <w:t>Заемский В.Ф. Современные проблемы миротворческой деятельности ООН //ПОЛИС – 2009. - №2.</w:t>
      </w:r>
    </w:p>
    <w:p w:rsidR="00AA457B" w:rsidRPr="00AA457B" w:rsidRDefault="00AA457B" w:rsidP="00AA457B">
      <w:pPr>
        <w:numPr>
          <w:ilvl w:val="0"/>
          <w:numId w:val="18"/>
        </w:numPr>
        <w:tabs>
          <w:tab w:val="left" w:pos="426"/>
        </w:tabs>
        <w:jc w:val="both"/>
        <w:rPr>
          <w:sz w:val="22"/>
          <w:szCs w:val="22"/>
        </w:rPr>
      </w:pPr>
      <w:r w:rsidRPr="00AA457B">
        <w:rPr>
          <w:sz w:val="22"/>
          <w:szCs w:val="22"/>
        </w:rPr>
        <w:t>Замятин Д.Н. Геократия. Евразия как образ, символ и проект российской цивилизации //ПОЛИС – 2009. - №1.</w:t>
      </w:r>
    </w:p>
    <w:p w:rsidR="00AA457B" w:rsidRPr="00AA457B" w:rsidRDefault="00AA457B" w:rsidP="00AA457B">
      <w:pPr>
        <w:numPr>
          <w:ilvl w:val="0"/>
          <w:numId w:val="18"/>
        </w:numPr>
        <w:tabs>
          <w:tab w:val="left" w:pos="426"/>
        </w:tabs>
        <w:jc w:val="both"/>
        <w:rPr>
          <w:sz w:val="22"/>
          <w:szCs w:val="22"/>
        </w:rPr>
      </w:pPr>
      <w:r w:rsidRPr="00AA457B">
        <w:rPr>
          <w:sz w:val="22"/>
          <w:szCs w:val="22"/>
        </w:rPr>
        <w:t>Зарецкая В.Г., Гуторова И.А. Интерпретация Кейнсианской теории мультипликатора и акселератора инвестиций //Региональная экономика.  Теория и практика. - №3(96) - январь. – 2009.</w:t>
      </w:r>
    </w:p>
    <w:p w:rsidR="00AA457B" w:rsidRPr="00AA457B" w:rsidRDefault="00AA457B" w:rsidP="00AA457B">
      <w:pPr>
        <w:numPr>
          <w:ilvl w:val="0"/>
          <w:numId w:val="18"/>
        </w:numPr>
        <w:tabs>
          <w:tab w:val="left" w:pos="426"/>
        </w:tabs>
        <w:jc w:val="both"/>
        <w:rPr>
          <w:sz w:val="22"/>
          <w:szCs w:val="22"/>
        </w:rPr>
      </w:pPr>
      <w:r w:rsidRPr="00AA457B">
        <w:rPr>
          <w:sz w:val="22"/>
          <w:szCs w:val="22"/>
        </w:rPr>
        <w:t>Зиятдинова Ф.Г. Российская образовательная политика в свете зарубежного опыта.//СОЦИС – 2006. - №5.</w:t>
      </w:r>
    </w:p>
    <w:p w:rsidR="00AA457B" w:rsidRPr="00AA457B" w:rsidRDefault="00AA457B" w:rsidP="00AA457B">
      <w:pPr>
        <w:numPr>
          <w:ilvl w:val="0"/>
          <w:numId w:val="18"/>
        </w:numPr>
        <w:tabs>
          <w:tab w:val="left" w:pos="426"/>
        </w:tabs>
        <w:jc w:val="both"/>
        <w:rPr>
          <w:sz w:val="22"/>
          <w:szCs w:val="22"/>
        </w:rPr>
      </w:pPr>
      <w:r w:rsidRPr="00AA457B">
        <w:rPr>
          <w:sz w:val="22"/>
          <w:szCs w:val="22"/>
        </w:rPr>
        <w:t>Зиятдинова Ф.Г., Кучаева Е.И. Российское село в рыночных условиях: монография. – М.: ЮНИТИ-ДАНА: Закон и право, 2008. – 199 с.</w:t>
      </w:r>
    </w:p>
    <w:p w:rsidR="00AA457B" w:rsidRPr="00AA457B" w:rsidRDefault="00AA457B" w:rsidP="00AA457B">
      <w:pPr>
        <w:numPr>
          <w:ilvl w:val="0"/>
          <w:numId w:val="18"/>
        </w:numPr>
        <w:tabs>
          <w:tab w:val="left" w:pos="426"/>
        </w:tabs>
        <w:jc w:val="both"/>
        <w:rPr>
          <w:sz w:val="22"/>
          <w:szCs w:val="22"/>
        </w:rPr>
      </w:pPr>
      <w:r w:rsidRPr="00AA457B">
        <w:rPr>
          <w:sz w:val="22"/>
          <w:szCs w:val="22"/>
        </w:rPr>
        <w:t>Зырянова С.Е. Подходы к измерению бедности: опыт стран СНГ. // Вопросы статистики. – 2007. – №3. – 37-43.</w:t>
      </w:r>
    </w:p>
    <w:p w:rsidR="00AA457B" w:rsidRPr="00AA457B" w:rsidRDefault="00AA457B" w:rsidP="00AA457B">
      <w:pPr>
        <w:numPr>
          <w:ilvl w:val="0"/>
          <w:numId w:val="18"/>
        </w:numPr>
        <w:tabs>
          <w:tab w:val="left" w:pos="426"/>
        </w:tabs>
        <w:jc w:val="both"/>
        <w:rPr>
          <w:sz w:val="22"/>
          <w:szCs w:val="22"/>
        </w:rPr>
      </w:pPr>
      <w:r w:rsidRPr="00AA457B">
        <w:rPr>
          <w:sz w:val="22"/>
          <w:szCs w:val="22"/>
        </w:rPr>
        <w:t>Иншаков О.В., Олейник О.С.. Оценка эффективности управления в органах исполнительной власти субъектов РФ по конечным результатам//Региональная экономика.  Теория и практика. - №22 (79).- август. – 2008.- С.2-12</w:t>
      </w:r>
    </w:p>
    <w:p w:rsidR="00AA457B" w:rsidRPr="00AA457B" w:rsidRDefault="00AA457B" w:rsidP="00AA457B">
      <w:pPr>
        <w:numPr>
          <w:ilvl w:val="0"/>
          <w:numId w:val="18"/>
        </w:numPr>
        <w:tabs>
          <w:tab w:val="left" w:pos="426"/>
        </w:tabs>
        <w:jc w:val="both"/>
        <w:rPr>
          <w:sz w:val="22"/>
          <w:szCs w:val="22"/>
        </w:rPr>
      </w:pPr>
      <w:r w:rsidRPr="00AA457B">
        <w:rPr>
          <w:sz w:val="22"/>
          <w:szCs w:val="22"/>
        </w:rPr>
        <w:t>Казин Ф.А. Взаимоотношения России с Южной Осетией и Абхазией в сравнительной перспективе //ПОЛИС – 2009. - №1.</w:t>
      </w:r>
    </w:p>
    <w:p w:rsidR="00AA457B" w:rsidRPr="00AA457B" w:rsidRDefault="00AA457B" w:rsidP="00AA457B">
      <w:pPr>
        <w:numPr>
          <w:ilvl w:val="0"/>
          <w:numId w:val="18"/>
        </w:numPr>
        <w:tabs>
          <w:tab w:val="left" w:pos="426"/>
        </w:tabs>
        <w:jc w:val="both"/>
        <w:rPr>
          <w:sz w:val="22"/>
          <w:szCs w:val="22"/>
        </w:rPr>
      </w:pPr>
      <w:r w:rsidRPr="00AA457B">
        <w:rPr>
          <w:sz w:val="22"/>
          <w:szCs w:val="22"/>
        </w:rPr>
        <w:t>Канапьянова Р.М. Женщины во властных структурах.// СОЦИС. – 2006. - №2. – С.68-76.</w:t>
      </w:r>
    </w:p>
    <w:p w:rsidR="00AA457B" w:rsidRPr="00AA457B" w:rsidRDefault="00AA457B" w:rsidP="00AA457B">
      <w:pPr>
        <w:numPr>
          <w:ilvl w:val="0"/>
          <w:numId w:val="18"/>
        </w:numPr>
        <w:tabs>
          <w:tab w:val="left" w:pos="426"/>
        </w:tabs>
        <w:jc w:val="both"/>
        <w:rPr>
          <w:sz w:val="22"/>
          <w:szCs w:val="22"/>
        </w:rPr>
      </w:pPr>
      <w:r w:rsidRPr="00AA457B">
        <w:rPr>
          <w:sz w:val="22"/>
          <w:szCs w:val="22"/>
        </w:rPr>
        <w:t>Каравайков В.М., Гаркушина С.В. Комплексная оценка эколого-экономической эффективности использования альтернативного моторного топлива в регионе //Региональная экономика.  Теория и практика. - №3(96) - январь. – 2009.</w:t>
      </w:r>
    </w:p>
    <w:p w:rsidR="00AA457B" w:rsidRPr="00AA457B" w:rsidRDefault="00AA457B" w:rsidP="00AA457B">
      <w:pPr>
        <w:numPr>
          <w:ilvl w:val="0"/>
          <w:numId w:val="18"/>
        </w:numPr>
        <w:tabs>
          <w:tab w:val="left" w:pos="426"/>
        </w:tabs>
        <w:jc w:val="both"/>
        <w:rPr>
          <w:sz w:val="22"/>
          <w:szCs w:val="22"/>
        </w:rPr>
      </w:pPr>
      <w:r w:rsidRPr="00AA457B">
        <w:rPr>
          <w:sz w:val="22"/>
          <w:szCs w:val="22"/>
        </w:rPr>
        <w:t>Каримова А.Б. Регионы в современном мире.//СОЦИС – 2006. - №5.</w:t>
      </w:r>
    </w:p>
    <w:p w:rsidR="00AA457B" w:rsidRPr="00AA457B" w:rsidRDefault="00AA457B" w:rsidP="00AA457B">
      <w:pPr>
        <w:numPr>
          <w:ilvl w:val="0"/>
          <w:numId w:val="18"/>
        </w:numPr>
        <w:tabs>
          <w:tab w:val="left" w:pos="426"/>
        </w:tabs>
        <w:jc w:val="both"/>
        <w:rPr>
          <w:sz w:val="22"/>
          <w:szCs w:val="22"/>
        </w:rPr>
      </w:pPr>
      <w:r w:rsidRPr="00AA457B">
        <w:rPr>
          <w:sz w:val="22"/>
          <w:szCs w:val="22"/>
        </w:rPr>
        <w:t>Кизим А.А.. Региональная транспортная система в мирохозяйственных связях//Региональная экономика.  Теория и практика. - №16 (73).- июнь. – 2008.- С.26-37</w:t>
      </w:r>
    </w:p>
    <w:p w:rsidR="00AA457B" w:rsidRPr="00AA457B" w:rsidRDefault="00AA457B" w:rsidP="00AA457B">
      <w:pPr>
        <w:numPr>
          <w:ilvl w:val="0"/>
          <w:numId w:val="18"/>
        </w:numPr>
        <w:tabs>
          <w:tab w:val="left" w:pos="426"/>
        </w:tabs>
        <w:jc w:val="both"/>
        <w:rPr>
          <w:sz w:val="22"/>
          <w:szCs w:val="22"/>
        </w:rPr>
      </w:pPr>
      <w:r w:rsidRPr="00AA457B">
        <w:rPr>
          <w:sz w:val="22"/>
          <w:szCs w:val="22"/>
        </w:rPr>
        <w:t>Кистанов В.В. Региональная экономика России. – М., Финансы и статистика, 2004.</w:t>
      </w:r>
    </w:p>
    <w:p w:rsidR="00AA457B" w:rsidRPr="00AA457B" w:rsidRDefault="00AA457B" w:rsidP="00AA457B">
      <w:pPr>
        <w:numPr>
          <w:ilvl w:val="0"/>
          <w:numId w:val="18"/>
        </w:numPr>
        <w:tabs>
          <w:tab w:val="left" w:pos="426"/>
        </w:tabs>
        <w:jc w:val="both"/>
        <w:rPr>
          <w:sz w:val="22"/>
          <w:szCs w:val="22"/>
        </w:rPr>
      </w:pPr>
      <w:r w:rsidRPr="00AA457B">
        <w:rPr>
          <w:sz w:val="22"/>
          <w:szCs w:val="22"/>
        </w:rPr>
        <w:t>Кокошин А.А. Заметки о создании «Российской инновационной армии» //ПОЛИС – 2009. - №1.</w:t>
      </w:r>
    </w:p>
    <w:p w:rsidR="00AA457B" w:rsidRPr="00AA457B" w:rsidRDefault="00565B46" w:rsidP="00AA457B">
      <w:pPr>
        <w:numPr>
          <w:ilvl w:val="0"/>
          <w:numId w:val="18"/>
        </w:numPr>
        <w:tabs>
          <w:tab w:val="left" w:pos="426"/>
        </w:tabs>
        <w:jc w:val="both"/>
        <w:rPr>
          <w:sz w:val="22"/>
          <w:szCs w:val="22"/>
        </w:rPr>
      </w:pPr>
      <w:r>
        <w:rPr>
          <w:noProof/>
          <w:sz w:val="22"/>
          <w:szCs w:val="22"/>
          <w:lang w:eastAsia="ru-RU"/>
        </w:rPr>
        <w:drawing>
          <wp:inline distT="0" distB="0" distL="0" distR="0">
            <wp:extent cx="9525" cy="95250"/>
            <wp:effectExtent l="0" t="0" r="0" b="0"/>
            <wp:docPr id="2" name="Рисунок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16"/>
                    <a:srcRect/>
                    <a:stretch>
                      <a:fillRect/>
                    </a:stretch>
                  </pic:blipFill>
                  <pic:spPr bwMode="auto">
                    <a:xfrm>
                      <a:off x="0" y="0"/>
                      <a:ext cx="9525" cy="95250"/>
                    </a:xfrm>
                    <a:prstGeom prst="rect">
                      <a:avLst/>
                    </a:prstGeom>
                    <a:noFill/>
                    <a:ln w="9525">
                      <a:noFill/>
                      <a:miter lim="800000"/>
                      <a:headEnd/>
                      <a:tailEnd/>
                    </a:ln>
                  </pic:spPr>
                </pic:pic>
              </a:graphicData>
            </a:graphic>
          </wp:inline>
        </w:drawing>
      </w:r>
      <w:r w:rsidR="00AA457B" w:rsidRPr="00AA457B">
        <w:rPr>
          <w:sz w:val="22"/>
          <w:szCs w:val="22"/>
        </w:rPr>
        <w:t>Коновалова Т.В., Коновалов А.В., Кириллова С.С., Родюков С.В., Кизимов А.С. Актуальные вопросы функционирования наукоградов //Региональная экономика.  Теория и практика. - №6(99) - февраль. – 2009.</w:t>
      </w:r>
    </w:p>
    <w:p w:rsidR="00AA457B" w:rsidRPr="00AA457B" w:rsidRDefault="00AA457B" w:rsidP="00AA457B">
      <w:pPr>
        <w:numPr>
          <w:ilvl w:val="0"/>
          <w:numId w:val="18"/>
        </w:numPr>
        <w:tabs>
          <w:tab w:val="left" w:pos="426"/>
        </w:tabs>
        <w:jc w:val="both"/>
        <w:rPr>
          <w:sz w:val="22"/>
          <w:szCs w:val="22"/>
        </w:rPr>
      </w:pPr>
      <w:r w:rsidRPr="00AA457B">
        <w:rPr>
          <w:sz w:val="22"/>
          <w:szCs w:val="22"/>
        </w:rPr>
        <w:t>Кортунов С.В. Диалектика национальной и международной безопасности: некоторые методологические проблемы //ПОЛИС – 2009. - №1.</w:t>
      </w:r>
    </w:p>
    <w:p w:rsidR="00AA457B" w:rsidRPr="00AA457B" w:rsidRDefault="00AA457B" w:rsidP="00AA457B">
      <w:pPr>
        <w:numPr>
          <w:ilvl w:val="0"/>
          <w:numId w:val="18"/>
        </w:numPr>
        <w:tabs>
          <w:tab w:val="left" w:pos="426"/>
        </w:tabs>
        <w:jc w:val="both"/>
        <w:rPr>
          <w:sz w:val="22"/>
          <w:szCs w:val="22"/>
        </w:rPr>
      </w:pPr>
      <w:r w:rsidRPr="00AA457B">
        <w:rPr>
          <w:sz w:val="22"/>
          <w:szCs w:val="22"/>
        </w:rPr>
        <w:t>Кузнецова Е.В. О динамике уровня бедности в США. // Вопросы статистики. – 2006. – №7.</w:t>
      </w:r>
    </w:p>
    <w:p w:rsidR="00AA457B" w:rsidRPr="00AA457B" w:rsidRDefault="00AA457B" w:rsidP="00AA457B">
      <w:pPr>
        <w:numPr>
          <w:ilvl w:val="0"/>
          <w:numId w:val="18"/>
        </w:numPr>
        <w:tabs>
          <w:tab w:val="left" w:pos="426"/>
        </w:tabs>
        <w:jc w:val="both"/>
        <w:rPr>
          <w:sz w:val="22"/>
          <w:szCs w:val="22"/>
        </w:rPr>
      </w:pPr>
      <w:r w:rsidRPr="00AA457B">
        <w:rPr>
          <w:sz w:val="22"/>
          <w:szCs w:val="22"/>
        </w:rPr>
        <w:t>Кусакина О.Н., Рыбасова Ю.В. Функционирование аграрных предприятий на современном этапе: проблемы повышения эффективности //Региональная экономика.  Теория и практика. - №1(94) - январь. – 2009.</w:t>
      </w:r>
    </w:p>
    <w:p w:rsidR="00AA457B" w:rsidRPr="00AA457B" w:rsidRDefault="00AA457B" w:rsidP="00AA457B">
      <w:pPr>
        <w:numPr>
          <w:ilvl w:val="0"/>
          <w:numId w:val="18"/>
        </w:numPr>
        <w:tabs>
          <w:tab w:val="left" w:pos="426"/>
        </w:tabs>
        <w:jc w:val="both"/>
        <w:rPr>
          <w:sz w:val="22"/>
          <w:szCs w:val="22"/>
        </w:rPr>
      </w:pPr>
      <w:r w:rsidRPr="00AA457B">
        <w:rPr>
          <w:sz w:val="22"/>
          <w:szCs w:val="22"/>
        </w:rPr>
        <w:t>Кучковская Н.В. Региональные аспекты социальной ответственности транснациональных корпораций в России //Региональная экономика.  Теория и практика. - №1(94) - январь. – 2009.</w:t>
      </w:r>
    </w:p>
    <w:p w:rsidR="00AA457B" w:rsidRPr="00AA457B" w:rsidRDefault="00AA457B" w:rsidP="00AA457B">
      <w:pPr>
        <w:numPr>
          <w:ilvl w:val="0"/>
          <w:numId w:val="18"/>
        </w:numPr>
        <w:tabs>
          <w:tab w:val="left" w:pos="426"/>
        </w:tabs>
        <w:jc w:val="both"/>
        <w:rPr>
          <w:sz w:val="22"/>
          <w:szCs w:val="22"/>
        </w:rPr>
      </w:pPr>
      <w:r w:rsidRPr="00AA457B">
        <w:rPr>
          <w:sz w:val="22"/>
          <w:szCs w:val="22"/>
        </w:rPr>
        <w:t>Лазаренко А.Л.. Социально-экономическое партнерство в России и перспективы его развития//Региональная экономика.  Теория и практика. - №20 (77).- июль. – 2008.- С.2-7</w:t>
      </w:r>
    </w:p>
    <w:p w:rsidR="00AA457B" w:rsidRPr="00AA457B" w:rsidRDefault="00AA457B" w:rsidP="00AA457B">
      <w:pPr>
        <w:numPr>
          <w:ilvl w:val="0"/>
          <w:numId w:val="18"/>
        </w:numPr>
        <w:tabs>
          <w:tab w:val="left" w:pos="426"/>
        </w:tabs>
        <w:jc w:val="both"/>
        <w:rPr>
          <w:sz w:val="22"/>
          <w:szCs w:val="22"/>
        </w:rPr>
      </w:pPr>
      <w:r w:rsidRPr="00AA457B">
        <w:rPr>
          <w:sz w:val="22"/>
          <w:szCs w:val="22"/>
        </w:rPr>
        <w:t>Лапкин В.В., Пантин В.И. Россия и Украина: факторы социально-политической поляризации в сравнительной перспективе //ПОЛИС – 2009. - №2.</w:t>
      </w:r>
    </w:p>
    <w:p w:rsidR="00AA457B" w:rsidRPr="00AA457B" w:rsidRDefault="00AA457B" w:rsidP="00AA457B">
      <w:pPr>
        <w:numPr>
          <w:ilvl w:val="0"/>
          <w:numId w:val="18"/>
        </w:numPr>
        <w:tabs>
          <w:tab w:val="left" w:pos="426"/>
        </w:tabs>
        <w:jc w:val="both"/>
        <w:rPr>
          <w:sz w:val="22"/>
          <w:szCs w:val="22"/>
        </w:rPr>
      </w:pPr>
      <w:r w:rsidRPr="00AA457B">
        <w:rPr>
          <w:sz w:val="22"/>
          <w:szCs w:val="22"/>
        </w:rPr>
        <w:t>Ломовцева О.А., Васильева М.В. Региональный аспект модернизации органов государственного финансового контроля //Региональная экономика.  Теория и практика. - №3(96) - январь. – 2009.</w:t>
      </w:r>
    </w:p>
    <w:p w:rsidR="00AA457B" w:rsidRPr="00AA457B" w:rsidRDefault="00AA457B" w:rsidP="00AA457B">
      <w:pPr>
        <w:numPr>
          <w:ilvl w:val="0"/>
          <w:numId w:val="18"/>
        </w:numPr>
        <w:tabs>
          <w:tab w:val="left" w:pos="426"/>
        </w:tabs>
        <w:jc w:val="both"/>
        <w:rPr>
          <w:sz w:val="22"/>
          <w:szCs w:val="22"/>
        </w:rPr>
      </w:pPr>
      <w:r w:rsidRPr="00AA457B">
        <w:rPr>
          <w:sz w:val="22"/>
          <w:szCs w:val="22"/>
        </w:rPr>
        <w:t>Лукин А.В., Лукин П.В. Мифы о российской политической культуре и российская история. Часть I //ПОЛИС – 2009. - №1.</w:t>
      </w:r>
    </w:p>
    <w:p w:rsidR="00AA457B" w:rsidRPr="00AA457B" w:rsidRDefault="00AA457B" w:rsidP="00AA457B">
      <w:pPr>
        <w:numPr>
          <w:ilvl w:val="0"/>
          <w:numId w:val="18"/>
        </w:numPr>
        <w:tabs>
          <w:tab w:val="left" w:pos="426"/>
        </w:tabs>
        <w:jc w:val="both"/>
        <w:rPr>
          <w:sz w:val="22"/>
          <w:szCs w:val="22"/>
        </w:rPr>
      </w:pPr>
      <w:r w:rsidRPr="00AA457B">
        <w:rPr>
          <w:sz w:val="22"/>
          <w:szCs w:val="22"/>
        </w:rPr>
        <w:t>Лукин А.В., Лукин П.В. Мифы о российской политической культуре и российская история. Часть II//ПОЛИС – 2009. - №2.</w:t>
      </w:r>
    </w:p>
    <w:p w:rsidR="00AA457B" w:rsidRPr="00AA457B" w:rsidRDefault="00AA457B" w:rsidP="00AA457B">
      <w:pPr>
        <w:numPr>
          <w:ilvl w:val="0"/>
          <w:numId w:val="18"/>
        </w:numPr>
        <w:tabs>
          <w:tab w:val="left" w:pos="426"/>
        </w:tabs>
        <w:jc w:val="both"/>
        <w:rPr>
          <w:sz w:val="22"/>
          <w:szCs w:val="22"/>
        </w:rPr>
      </w:pPr>
      <w:r w:rsidRPr="00AA457B">
        <w:rPr>
          <w:sz w:val="22"/>
          <w:szCs w:val="22"/>
        </w:rPr>
        <w:t>Лысенко Н.Н.. Признаки и факторы региональной приоритетности развития туризма//Региональная экономика.  Теория и практика. - №20 (77).- июль. – 2008.- С.128-132</w:t>
      </w:r>
    </w:p>
    <w:p w:rsidR="00AA457B" w:rsidRPr="00AA457B" w:rsidRDefault="00AA457B" w:rsidP="00AA457B">
      <w:pPr>
        <w:numPr>
          <w:ilvl w:val="0"/>
          <w:numId w:val="18"/>
        </w:numPr>
        <w:tabs>
          <w:tab w:val="left" w:pos="426"/>
        </w:tabs>
        <w:jc w:val="both"/>
        <w:rPr>
          <w:sz w:val="22"/>
          <w:szCs w:val="22"/>
        </w:rPr>
      </w:pPr>
      <w:r w:rsidRPr="00AA457B">
        <w:rPr>
          <w:sz w:val="22"/>
          <w:szCs w:val="22"/>
        </w:rPr>
        <w:t>Лысенко С.И. Особенности статистического анализа депопуляции населения. // Вопросы статистики. – 2006. – №11.</w:t>
      </w:r>
    </w:p>
    <w:p w:rsidR="00AA457B" w:rsidRPr="00AA457B" w:rsidRDefault="00AA457B" w:rsidP="00AA457B">
      <w:pPr>
        <w:numPr>
          <w:ilvl w:val="0"/>
          <w:numId w:val="18"/>
        </w:numPr>
        <w:tabs>
          <w:tab w:val="left" w:pos="426"/>
        </w:tabs>
        <w:jc w:val="both"/>
        <w:rPr>
          <w:sz w:val="22"/>
          <w:szCs w:val="22"/>
        </w:rPr>
      </w:pPr>
      <w:r w:rsidRPr="00AA457B">
        <w:rPr>
          <w:sz w:val="22"/>
          <w:szCs w:val="22"/>
        </w:rPr>
        <w:t>Лысоченко А.А. Теоретический аспект концепции обеспечения продовольственной безопасности регионов России //Региональная экономика.  Теория и практика. - №3(96) - январь. – 2009.</w:t>
      </w:r>
    </w:p>
    <w:p w:rsidR="00AA457B" w:rsidRPr="00AA457B" w:rsidRDefault="00AA457B" w:rsidP="00AA457B">
      <w:pPr>
        <w:numPr>
          <w:ilvl w:val="0"/>
          <w:numId w:val="18"/>
        </w:numPr>
        <w:tabs>
          <w:tab w:val="left" w:pos="426"/>
        </w:tabs>
        <w:jc w:val="both"/>
        <w:rPr>
          <w:sz w:val="22"/>
          <w:szCs w:val="22"/>
        </w:rPr>
      </w:pPr>
      <w:r w:rsidRPr="00AA457B">
        <w:rPr>
          <w:sz w:val="22"/>
          <w:szCs w:val="22"/>
        </w:rPr>
        <w:t xml:space="preserve">Любовный В.Я., Садков В.Г., Самостроенко Г.М. О проблемах и перспективах формирования в России целостной федерально-региональной системы стратегического программирования //Региональная экономика.  Теория и практика. - №1(94) - январь. – 2009. </w:t>
      </w:r>
    </w:p>
    <w:p w:rsidR="00AA457B" w:rsidRPr="00AA457B" w:rsidRDefault="00AA457B" w:rsidP="00AA457B">
      <w:pPr>
        <w:numPr>
          <w:ilvl w:val="0"/>
          <w:numId w:val="18"/>
        </w:numPr>
        <w:tabs>
          <w:tab w:val="left" w:pos="426"/>
        </w:tabs>
        <w:jc w:val="both"/>
        <w:rPr>
          <w:sz w:val="22"/>
          <w:szCs w:val="22"/>
        </w:rPr>
      </w:pPr>
      <w:r w:rsidRPr="00AA457B">
        <w:rPr>
          <w:sz w:val="22"/>
          <w:szCs w:val="22"/>
        </w:rPr>
        <w:t>Макареня Т.А.. Объективная необходимость и социальная значимость регулирования деятельности сферы ЖКУ различных уровней//Региональная экономика.  Теория и практика. - №22 (79).- август. – 2008.- С.73-81</w:t>
      </w:r>
    </w:p>
    <w:p w:rsidR="00AA457B" w:rsidRPr="00AA457B" w:rsidRDefault="00AA457B" w:rsidP="00AA457B">
      <w:pPr>
        <w:numPr>
          <w:ilvl w:val="0"/>
          <w:numId w:val="18"/>
        </w:numPr>
        <w:tabs>
          <w:tab w:val="left" w:pos="426"/>
        </w:tabs>
        <w:jc w:val="both"/>
        <w:rPr>
          <w:sz w:val="22"/>
          <w:szCs w:val="22"/>
        </w:rPr>
      </w:pPr>
      <w:r w:rsidRPr="00AA457B">
        <w:rPr>
          <w:sz w:val="22"/>
          <w:szCs w:val="22"/>
        </w:rPr>
        <w:t>Маржохова М.А., Шепетов А.М.. Перспективы развития рекреационных территорий в условиях интеграции регионов в процессе глобализации//Региональная экономика.  Теория и практика. - №17 (74).- июнь. – 2008.- С.93-96</w:t>
      </w:r>
    </w:p>
    <w:p w:rsidR="00AA457B" w:rsidRPr="00AA457B" w:rsidRDefault="00AA457B" w:rsidP="00AA457B">
      <w:pPr>
        <w:numPr>
          <w:ilvl w:val="0"/>
          <w:numId w:val="18"/>
        </w:numPr>
        <w:tabs>
          <w:tab w:val="left" w:pos="426"/>
        </w:tabs>
        <w:jc w:val="both"/>
        <w:rPr>
          <w:sz w:val="22"/>
          <w:szCs w:val="22"/>
        </w:rPr>
      </w:pPr>
      <w:r w:rsidRPr="00AA457B">
        <w:rPr>
          <w:sz w:val="22"/>
          <w:szCs w:val="22"/>
        </w:rPr>
        <w:t>Маркарян В.Р. Инвестиционный фактор в реализации национальных проектов //Региональная экономика.  Теория и практика. - №2 (95) - январь. – 2009.</w:t>
      </w:r>
    </w:p>
    <w:p w:rsidR="00AA457B" w:rsidRPr="00AA457B" w:rsidRDefault="00AA457B" w:rsidP="00AA457B">
      <w:pPr>
        <w:numPr>
          <w:ilvl w:val="0"/>
          <w:numId w:val="18"/>
        </w:numPr>
        <w:tabs>
          <w:tab w:val="left" w:pos="426"/>
        </w:tabs>
        <w:jc w:val="both"/>
        <w:rPr>
          <w:sz w:val="22"/>
          <w:szCs w:val="22"/>
        </w:rPr>
      </w:pPr>
      <w:r w:rsidRPr="00AA457B">
        <w:rPr>
          <w:sz w:val="22"/>
          <w:szCs w:val="22"/>
        </w:rPr>
        <w:t xml:space="preserve">Материалы 2 Всероссийской научной конференции «Национальная идентичность России и демографический кризис» (Москва, 15 ноября </w:t>
      </w:r>
      <w:smartTag w:uri="urn:schemas-microsoft-com:office:smarttags" w:element="metricconverter">
        <w:smartTagPr>
          <w:attr w:name="ProductID" w:val="2007 г"/>
        </w:smartTagPr>
        <w:r w:rsidRPr="00AA457B">
          <w:rPr>
            <w:sz w:val="22"/>
            <w:szCs w:val="22"/>
          </w:rPr>
          <w:t>2007 г</w:t>
        </w:r>
      </w:smartTag>
      <w:r w:rsidRPr="00AA457B">
        <w:rPr>
          <w:sz w:val="22"/>
          <w:szCs w:val="22"/>
        </w:rPr>
        <w:t xml:space="preserve">.). – М.: Научный эксперт, 2008. </w:t>
      </w:r>
    </w:p>
    <w:p w:rsidR="00AA457B" w:rsidRPr="00AA457B" w:rsidRDefault="00AA457B" w:rsidP="00AA457B">
      <w:pPr>
        <w:numPr>
          <w:ilvl w:val="0"/>
          <w:numId w:val="18"/>
        </w:numPr>
        <w:tabs>
          <w:tab w:val="left" w:pos="426"/>
        </w:tabs>
        <w:jc w:val="both"/>
        <w:rPr>
          <w:sz w:val="22"/>
          <w:szCs w:val="22"/>
        </w:rPr>
      </w:pPr>
      <w:r w:rsidRPr="00AA457B">
        <w:rPr>
          <w:sz w:val="22"/>
          <w:szCs w:val="22"/>
        </w:rPr>
        <w:t xml:space="preserve">Мерзликина Г.С., Агиевич Т.Г. Организационная культура как ключевой фактор развития внутрифирменного предпринимательства //Региональная экономика.  Теория и практика. - №1(94) - январь. – 2009. </w:t>
      </w:r>
    </w:p>
    <w:p w:rsidR="00AA457B" w:rsidRPr="00AA457B" w:rsidRDefault="00AA457B" w:rsidP="00AA457B">
      <w:pPr>
        <w:numPr>
          <w:ilvl w:val="0"/>
          <w:numId w:val="18"/>
        </w:numPr>
        <w:tabs>
          <w:tab w:val="left" w:pos="426"/>
        </w:tabs>
        <w:jc w:val="both"/>
        <w:rPr>
          <w:sz w:val="22"/>
          <w:szCs w:val="22"/>
        </w:rPr>
      </w:pPr>
      <w:r w:rsidRPr="00AA457B">
        <w:rPr>
          <w:sz w:val="22"/>
          <w:szCs w:val="22"/>
        </w:rPr>
        <w:t>Митичева О.Н., Хлестунова Т.Н. Женщина в современной экономике Вологодской области. // Вопросы статистики. – 2007. – №2. – С.92-99.</w:t>
      </w:r>
    </w:p>
    <w:p w:rsidR="00AA457B" w:rsidRPr="00AA457B" w:rsidRDefault="00AA457B" w:rsidP="00AA457B">
      <w:pPr>
        <w:numPr>
          <w:ilvl w:val="0"/>
          <w:numId w:val="18"/>
        </w:numPr>
        <w:tabs>
          <w:tab w:val="left" w:pos="426"/>
        </w:tabs>
        <w:jc w:val="both"/>
        <w:rPr>
          <w:sz w:val="22"/>
          <w:szCs w:val="22"/>
        </w:rPr>
      </w:pPr>
      <w:r w:rsidRPr="00AA457B">
        <w:rPr>
          <w:sz w:val="22"/>
          <w:szCs w:val="22"/>
        </w:rPr>
        <w:t>Мицек С.А., Мицек Е.Б. Региональный анализ инвестиции в основной капитал в России //Региональная экономика.  Теория и практика. - №4(97) - февраль. – 2009.</w:t>
      </w:r>
    </w:p>
    <w:p w:rsidR="00AA457B" w:rsidRPr="00AA457B" w:rsidRDefault="00AA457B" w:rsidP="00AA457B">
      <w:pPr>
        <w:numPr>
          <w:ilvl w:val="0"/>
          <w:numId w:val="18"/>
        </w:numPr>
        <w:tabs>
          <w:tab w:val="left" w:pos="426"/>
        </w:tabs>
        <w:jc w:val="both"/>
        <w:rPr>
          <w:sz w:val="22"/>
          <w:szCs w:val="22"/>
        </w:rPr>
      </w:pPr>
      <w:r w:rsidRPr="00AA457B">
        <w:rPr>
          <w:sz w:val="22"/>
          <w:szCs w:val="22"/>
        </w:rPr>
        <w:t>Мищук С.Н. Роль иностранной рабочей силы в современных миграционных процессах Еврейской автономной области //Региональная экономика.  Теория и практика. - №6(99) - февраль. – 2009.</w:t>
      </w:r>
    </w:p>
    <w:p w:rsidR="00AA457B" w:rsidRPr="00AA457B" w:rsidRDefault="00AA457B" w:rsidP="00AA457B">
      <w:pPr>
        <w:numPr>
          <w:ilvl w:val="0"/>
          <w:numId w:val="18"/>
        </w:numPr>
        <w:tabs>
          <w:tab w:val="left" w:pos="426"/>
        </w:tabs>
        <w:jc w:val="both"/>
        <w:rPr>
          <w:sz w:val="22"/>
          <w:szCs w:val="22"/>
        </w:rPr>
      </w:pPr>
      <w:r w:rsidRPr="00AA457B">
        <w:rPr>
          <w:sz w:val="22"/>
          <w:szCs w:val="22"/>
        </w:rPr>
        <w:t xml:space="preserve">Морозова Е.В., Мирошниченко И.В. «Инвесторы политического капитала»: социальные сети в политическом пространстве региона//ПОЛИС – 2009. - №2. </w:t>
      </w:r>
    </w:p>
    <w:p w:rsidR="00AA457B" w:rsidRPr="00AA457B" w:rsidRDefault="00AA457B" w:rsidP="00AA457B">
      <w:pPr>
        <w:numPr>
          <w:ilvl w:val="0"/>
          <w:numId w:val="18"/>
        </w:numPr>
        <w:tabs>
          <w:tab w:val="left" w:pos="426"/>
        </w:tabs>
        <w:jc w:val="both"/>
        <w:rPr>
          <w:sz w:val="22"/>
          <w:szCs w:val="22"/>
        </w:rPr>
      </w:pPr>
      <w:r w:rsidRPr="00AA457B">
        <w:rPr>
          <w:sz w:val="22"/>
          <w:szCs w:val="22"/>
        </w:rPr>
        <w:t xml:space="preserve"> Московкин В.М. Методы анализа и инструменты трансграничной кооперации //Региональная экономика.  Теория и практика. - №3(96) - январь. – 2009.</w:t>
      </w:r>
    </w:p>
    <w:p w:rsidR="00AA457B" w:rsidRPr="00AA457B" w:rsidRDefault="00AA457B" w:rsidP="00AA457B">
      <w:pPr>
        <w:numPr>
          <w:ilvl w:val="0"/>
          <w:numId w:val="18"/>
        </w:numPr>
        <w:tabs>
          <w:tab w:val="left" w:pos="426"/>
        </w:tabs>
        <w:jc w:val="both"/>
        <w:rPr>
          <w:sz w:val="22"/>
          <w:szCs w:val="22"/>
        </w:rPr>
      </w:pPr>
      <w:r w:rsidRPr="00AA457B">
        <w:rPr>
          <w:sz w:val="22"/>
          <w:szCs w:val="22"/>
        </w:rPr>
        <w:t>Мурадян Т.Н. Проблемы регулирования инвестиционной деятельности в экономике республик СНГ в условиях глобализации //Региональная экономика.  Теория и практика. - №1(94) - январь. –2009.</w:t>
      </w:r>
    </w:p>
    <w:p w:rsidR="00AA457B" w:rsidRPr="00AA457B" w:rsidRDefault="00AA457B" w:rsidP="00AA457B">
      <w:pPr>
        <w:numPr>
          <w:ilvl w:val="0"/>
          <w:numId w:val="18"/>
        </w:numPr>
        <w:tabs>
          <w:tab w:val="left" w:pos="426"/>
        </w:tabs>
        <w:jc w:val="both"/>
        <w:rPr>
          <w:sz w:val="22"/>
          <w:szCs w:val="22"/>
        </w:rPr>
      </w:pPr>
      <w:r w:rsidRPr="00AA457B">
        <w:rPr>
          <w:sz w:val="22"/>
          <w:szCs w:val="22"/>
        </w:rPr>
        <w:t>Назарова Е.А. особенности миграционных процессов в южных регионах России.//СОЦИС – 2006. - №6.</w:t>
      </w:r>
    </w:p>
    <w:p w:rsidR="00AA457B" w:rsidRPr="00AA457B" w:rsidRDefault="00AA457B" w:rsidP="00AA457B">
      <w:pPr>
        <w:numPr>
          <w:ilvl w:val="0"/>
          <w:numId w:val="18"/>
        </w:numPr>
        <w:tabs>
          <w:tab w:val="left" w:pos="426"/>
        </w:tabs>
        <w:jc w:val="both"/>
        <w:rPr>
          <w:sz w:val="22"/>
          <w:szCs w:val="22"/>
        </w:rPr>
      </w:pPr>
      <w:r w:rsidRPr="00AA457B">
        <w:rPr>
          <w:sz w:val="22"/>
          <w:szCs w:val="22"/>
        </w:rPr>
        <w:t>Научное, экспертно-аналитическое и информационное обеспечение стратегического управления, разработки и реализации приоритетных национальных проектов и программ. Сб. науч. тр. ИНИОН РАН. Редкол.: Пивоваров Ю.С. (отв. Ред.) и др. – М., 2008.</w:t>
      </w:r>
    </w:p>
    <w:p w:rsidR="00AA457B" w:rsidRPr="00AA457B" w:rsidRDefault="00AA457B" w:rsidP="00AA457B">
      <w:pPr>
        <w:numPr>
          <w:ilvl w:val="0"/>
          <w:numId w:val="18"/>
        </w:numPr>
        <w:tabs>
          <w:tab w:val="left" w:pos="426"/>
        </w:tabs>
        <w:jc w:val="both"/>
        <w:rPr>
          <w:sz w:val="22"/>
          <w:szCs w:val="22"/>
        </w:rPr>
      </w:pPr>
      <w:r w:rsidRPr="00AA457B">
        <w:rPr>
          <w:sz w:val="22"/>
          <w:szCs w:val="22"/>
        </w:rPr>
        <w:t xml:space="preserve">Национальная идентичность России и демографический кризис/ Материалы 2 Всероссийской научной конференции (15 ноября </w:t>
      </w:r>
      <w:smartTag w:uri="urn:schemas-microsoft-com:office:smarttags" w:element="metricconverter">
        <w:smartTagPr>
          <w:attr w:name="ProductID" w:val="2007 г"/>
        </w:smartTagPr>
        <w:r w:rsidRPr="00AA457B">
          <w:rPr>
            <w:sz w:val="22"/>
            <w:szCs w:val="22"/>
          </w:rPr>
          <w:t>2007 г</w:t>
        </w:r>
      </w:smartTag>
      <w:r w:rsidRPr="00AA457B">
        <w:rPr>
          <w:sz w:val="22"/>
          <w:szCs w:val="22"/>
        </w:rPr>
        <w:t>.). – М., Научный эксперт, 2008. – 860 с.</w:t>
      </w:r>
    </w:p>
    <w:p w:rsidR="00AA457B" w:rsidRPr="00AA457B" w:rsidRDefault="00AA457B" w:rsidP="00AA457B">
      <w:pPr>
        <w:numPr>
          <w:ilvl w:val="0"/>
          <w:numId w:val="18"/>
        </w:numPr>
        <w:tabs>
          <w:tab w:val="left" w:pos="426"/>
        </w:tabs>
        <w:jc w:val="both"/>
        <w:rPr>
          <w:sz w:val="22"/>
          <w:szCs w:val="22"/>
        </w:rPr>
      </w:pPr>
      <w:r w:rsidRPr="00AA457B">
        <w:rPr>
          <w:sz w:val="22"/>
          <w:szCs w:val="22"/>
        </w:rPr>
        <w:t>Никина С.Ю., Козеева Г.М. Совершенствование смертности от алкоголизма. // Вопросы статистики. – 2006. – №11.</w:t>
      </w:r>
    </w:p>
    <w:p w:rsidR="00AA457B" w:rsidRPr="00AA457B" w:rsidRDefault="00AA457B" w:rsidP="00AA457B">
      <w:pPr>
        <w:numPr>
          <w:ilvl w:val="0"/>
          <w:numId w:val="18"/>
        </w:numPr>
        <w:tabs>
          <w:tab w:val="left" w:pos="426"/>
        </w:tabs>
        <w:jc w:val="both"/>
        <w:rPr>
          <w:sz w:val="22"/>
          <w:szCs w:val="22"/>
        </w:rPr>
      </w:pPr>
      <w:r w:rsidRPr="00AA457B">
        <w:rPr>
          <w:sz w:val="22"/>
          <w:szCs w:val="22"/>
        </w:rPr>
        <w:t>Новоселова И.А.. Поддержка малого бизнеса как фактор устойчивого развития региональной экономики//Региональная экономика.  Теория и практика. - №23 (80).- август. – 2008.- С.45-49.</w:t>
      </w:r>
    </w:p>
    <w:p w:rsidR="00AA457B" w:rsidRPr="00AA457B" w:rsidRDefault="00AA457B" w:rsidP="00AA457B">
      <w:pPr>
        <w:numPr>
          <w:ilvl w:val="0"/>
          <w:numId w:val="18"/>
        </w:numPr>
        <w:tabs>
          <w:tab w:val="left" w:pos="426"/>
        </w:tabs>
        <w:jc w:val="both"/>
        <w:rPr>
          <w:sz w:val="22"/>
          <w:szCs w:val="22"/>
        </w:rPr>
      </w:pPr>
      <w:r w:rsidRPr="00AA457B">
        <w:rPr>
          <w:sz w:val="22"/>
          <w:szCs w:val="22"/>
        </w:rPr>
        <w:t>Овлащенко А.В. Морская политика Европейского Союза в свете интеграционных теорий //ПОЛИС – 2009. - №2.</w:t>
      </w:r>
    </w:p>
    <w:p w:rsidR="00AA457B" w:rsidRPr="00AA457B" w:rsidRDefault="00AA457B" w:rsidP="00AA457B">
      <w:pPr>
        <w:numPr>
          <w:ilvl w:val="0"/>
          <w:numId w:val="18"/>
        </w:numPr>
        <w:tabs>
          <w:tab w:val="left" w:pos="426"/>
        </w:tabs>
        <w:jc w:val="both"/>
        <w:rPr>
          <w:sz w:val="22"/>
          <w:szCs w:val="22"/>
        </w:rPr>
      </w:pPr>
      <w:r w:rsidRPr="00AA457B">
        <w:rPr>
          <w:sz w:val="22"/>
          <w:szCs w:val="22"/>
        </w:rPr>
        <w:t>Ознобищев С.К. Трансформация российско-американских отношений: объективные причины и субъективные мотивы //ПОЛИС – 2009. - №1.</w:t>
      </w:r>
    </w:p>
    <w:p w:rsidR="00AA457B" w:rsidRPr="00AA457B" w:rsidRDefault="00AA457B" w:rsidP="00AA457B">
      <w:pPr>
        <w:numPr>
          <w:ilvl w:val="0"/>
          <w:numId w:val="18"/>
        </w:numPr>
        <w:tabs>
          <w:tab w:val="left" w:pos="426"/>
        </w:tabs>
        <w:jc w:val="both"/>
        <w:rPr>
          <w:sz w:val="22"/>
          <w:szCs w:val="22"/>
        </w:rPr>
      </w:pPr>
      <w:r w:rsidRPr="00AA457B">
        <w:rPr>
          <w:sz w:val="22"/>
          <w:szCs w:val="22"/>
        </w:rPr>
        <w:t>Основные социально-экономические показатели по Российской Федерации за 2002-2006 годы. // Вопросы статистики. – 2007. – №3. – С.82-94.</w:t>
      </w:r>
    </w:p>
    <w:p w:rsidR="00AA457B" w:rsidRPr="00AA457B" w:rsidRDefault="00AA457B" w:rsidP="00AA457B">
      <w:pPr>
        <w:numPr>
          <w:ilvl w:val="0"/>
          <w:numId w:val="18"/>
        </w:numPr>
        <w:tabs>
          <w:tab w:val="left" w:pos="426"/>
        </w:tabs>
        <w:jc w:val="both"/>
        <w:rPr>
          <w:sz w:val="22"/>
          <w:szCs w:val="22"/>
        </w:rPr>
      </w:pPr>
      <w:r w:rsidRPr="00AA457B">
        <w:rPr>
          <w:sz w:val="22"/>
          <w:szCs w:val="22"/>
        </w:rPr>
        <w:t>Павлов К.В., Пашкова Е.Н. Тенденции и динамика развития пищевого производства Белгородской области //Региональная экономика.  Теория и практика. - №2 (95) - январь. – 2009.</w:t>
      </w:r>
    </w:p>
    <w:p w:rsidR="00AA457B" w:rsidRPr="00AA457B" w:rsidRDefault="00AA457B" w:rsidP="00AA457B">
      <w:pPr>
        <w:numPr>
          <w:ilvl w:val="0"/>
          <w:numId w:val="18"/>
        </w:numPr>
        <w:tabs>
          <w:tab w:val="left" w:pos="426"/>
        </w:tabs>
        <w:jc w:val="both"/>
        <w:rPr>
          <w:sz w:val="22"/>
          <w:szCs w:val="22"/>
        </w:rPr>
      </w:pPr>
      <w:r w:rsidRPr="00AA457B">
        <w:rPr>
          <w:sz w:val="22"/>
          <w:szCs w:val="22"/>
        </w:rPr>
        <w:t xml:space="preserve">Павлов К.В.. Межрегиональные социально-экономические и экологические отношения//Региональная экономика.  Теория и практика. - №17 (74).- июнь. – 2008.- С.2-10. </w:t>
      </w:r>
    </w:p>
    <w:p w:rsidR="00AA457B" w:rsidRPr="00AA457B" w:rsidRDefault="00AA457B" w:rsidP="00AA457B">
      <w:pPr>
        <w:numPr>
          <w:ilvl w:val="0"/>
          <w:numId w:val="18"/>
        </w:numPr>
        <w:tabs>
          <w:tab w:val="left" w:pos="426"/>
        </w:tabs>
        <w:jc w:val="both"/>
        <w:rPr>
          <w:sz w:val="22"/>
          <w:szCs w:val="22"/>
        </w:rPr>
      </w:pPr>
      <w:r w:rsidRPr="00AA457B">
        <w:rPr>
          <w:sz w:val="22"/>
          <w:szCs w:val="22"/>
        </w:rPr>
        <w:t>Панкратова Н.В. Социальный и биологический аспекты родительства.//СОЦИС – 2006. - №10.</w:t>
      </w:r>
    </w:p>
    <w:p w:rsidR="00AA457B" w:rsidRPr="00AA457B" w:rsidRDefault="00AA457B" w:rsidP="00AA457B">
      <w:pPr>
        <w:numPr>
          <w:ilvl w:val="0"/>
          <w:numId w:val="18"/>
        </w:numPr>
        <w:tabs>
          <w:tab w:val="left" w:pos="426"/>
        </w:tabs>
        <w:jc w:val="both"/>
        <w:rPr>
          <w:sz w:val="22"/>
          <w:szCs w:val="22"/>
        </w:rPr>
      </w:pPr>
      <w:r w:rsidRPr="00AA457B">
        <w:rPr>
          <w:sz w:val="22"/>
          <w:szCs w:val="22"/>
        </w:rPr>
        <w:t xml:space="preserve">Перегудов С.П. Политическая система России после выборов 2007-2008 гг.: факторы стабилизации и дестабилизации. Часть I //ПОЛИС – 2009. - №2. </w:t>
      </w:r>
    </w:p>
    <w:p w:rsidR="00AA457B" w:rsidRPr="00AA457B" w:rsidRDefault="00AA457B" w:rsidP="00AA457B">
      <w:pPr>
        <w:numPr>
          <w:ilvl w:val="0"/>
          <w:numId w:val="18"/>
        </w:numPr>
        <w:tabs>
          <w:tab w:val="left" w:pos="426"/>
        </w:tabs>
        <w:jc w:val="both"/>
        <w:rPr>
          <w:sz w:val="22"/>
          <w:szCs w:val="22"/>
        </w:rPr>
      </w:pPr>
      <w:r w:rsidRPr="00AA457B">
        <w:rPr>
          <w:sz w:val="22"/>
          <w:szCs w:val="22"/>
        </w:rPr>
        <w:t>Попов А.Д.  Всероссийская перепись населения как источник информации о его занятости в экономике. // Вопросы статистики. – 2006. – №12.</w:t>
      </w:r>
    </w:p>
    <w:p w:rsidR="00AA457B" w:rsidRPr="00AA457B" w:rsidRDefault="00AA457B" w:rsidP="00AA457B">
      <w:pPr>
        <w:numPr>
          <w:ilvl w:val="0"/>
          <w:numId w:val="18"/>
        </w:numPr>
        <w:tabs>
          <w:tab w:val="left" w:pos="426"/>
        </w:tabs>
        <w:jc w:val="both"/>
        <w:rPr>
          <w:sz w:val="22"/>
          <w:szCs w:val="22"/>
        </w:rPr>
      </w:pPr>
      <w:r w:rsidRPr="00AA457B">
        <w:rPr>
          <w:sz w:val="22"/>
          <w:szCs w:val="22"/>
        </w:rPr>
        <w:t>Попов В.Е. Инвестиции в инфраструктуру и экономический рост: региональный аспект //Региональная экономика.  Теория и практика. - №1(94) - январь. – 2009.</w:t>
      </w:r>
    </w:p>
    <w:p w:rsidR="00AA457B" w:rsidRPr="00AA457B" w:rsidRDefault="00AA457B" w:rsidP="00AA457B">
      <w:pPr>
        <w:numPr>
          <w:ilvl w:val="0"/>
          <w:numId w:val="18"/>
        </w:numPr>
        <w:tabs>
          <w:tab w:val="left" w:pos="426"/>
        </w:tabs>
        <w:jc w:val="both"/>
        <w:rPr>
          <w:sz w:val="22"/>
          <w:szCs w:val="22"/>
        </w:rPr>
      </w:pPr>
      <w:r w:rsidRPr="00AA457B">
        <w:rPr>
          <w:sz w:val="22"/>
          <w:szCs w:val="22"/>
        </w:rPr>
        <w:t>Порт М.С..  Взаимосвязь развития системы государственных закупок и региональной экономики//Региональная экономика.  Теория и практика. - №16 (73).- июнь. – 2008.- С.54-58.</w:t>
      </w:r>
    </w:p>
    <w:p w:rsidR="00AA457B" w:rsidRPr="00AA457B" w:rsidRDefault="00AA457B" w:rsidP="00AA457B">
      <w:pPr>
        <w:numPr>
          <w:ilvl w:val="0"/>
          <w:numId w:val="18"/>
        </w:numPr>
        <w:tabs>
          <w:tab w:val="left" w:pos="426"/>
        </w:tabs>
        <w:jc w:val="both"/>
        <w:rPr>
          <w:sz w:val="22"/>
          <w:szCs w:val="22"/>
        </w:rPr>
      </w:pPr>
      <w:r w:rsidRPr="00AA457B">
        <w:rPr>
          <w:sz w:val="22"/>
          <w:szCs w:val="22"/>
        </w:rPr>
        <w:t>Постановка задачи разработки концепции экономической политики России (приглашаем к сотрудничеству). В.И. Якунин и др. Под общей редакцией С.С. Сулакшина. – М.: Научный эксперт, 2006. – 104 с.</w:t>
      </w:r>
    </w:p>
    <w:p w:rsidR="00AA457B" w:rsidRPr="00AA457B" w:rsidRDefault="00AA457B" w:rsidP="00AA457B">
      <w:pPr>
        <w:numPr>
          <w:ilvl w:val="0"/>
          <w:numId w:val="18"/>
        </w:numPr>
        <w:tabs>
          <w:tab w:val="left" w:pos="426"/>
        </w:tabs>
        <w:jc w:val="both"/>
        <w:rPr>
          <w:sz w:val="22"/>
          <w:szCs w:val="22"/>
        </w:rPr>
      </w:pPr>
      <w:r w:rsidRPr="00AA457B">
        <w:rPr>
          <w:sz w:val="22"/>
          <w:szCs w:val="22"/>
        </w:rPr>
        <w:t xml:space="preserve">Проблемы модернизации экономики и экономической политики России. Экономическая доктрина Российской Федерации// Материалы Российского научного экономического собрания. - Москва, (19 -20 октября </w:t>
      </w:r>
      <w:smartTag w:uri="urn:schemas-microsoft-com:office:smarttags" w:element="metricconverter">
        <w:smartTagPr>
          <w:attr w:name="ProductID" w:val="2007 г"/>
        </w:smartTagPr>
        <w:r w:rsidRPr="00AA457B">
          <w:rPr>
            <w:sz w:val="22"/>
            <w:szCs w:val="22"/>
          </w:rPr>
          <w:t>2007 г</w:t>
        </w:r>
      </w:smartTag>
      <w:r w:rsidRPr="00AA457B">
        <w:rPr>
          <w:sz w:val="22"/>
          <w:szCs w:val="22"/>
        </w:rPr>
        <w:t xml:space="preserve">.) – М.: Научный эксперт, 2008. </w:t>
      </w:r>
    </w:p>
    <w:p w:rsidR="00AA457B" w:rsidRPr="00AA457B" w:rsidRDefault="00AA457B" w:rsidP="00AA457B">
      <w:pPr>
        <w:numPr>
          <w:ilvl w:val="0"/>
          <w:numId w:val="18"/>
        </w:numPr>
        <w:tabs>
          <w:tab w:val="left" w:pos="426"/>
        </w:tabs>
        <w:jc w:val="both"/>
        <w:rPr>
          <w:sz w:val="22"/>
          <w:szCs w:val="22"/>
        </w:rPr>
      </w:pPr>
      <w:r w:rsidRPr="00AA457B">
        <w:rPr>
          <w:sz w:val="22"/>
          <w:szCs w:val="22"/>
        </w:rPr>
        <w:t>Пшизова С.Н. От «гражданского общества» к «сообществу потребителей»: политический консьюмеризм в сравнительной перспективе. Часть 1//ПОЛИС – 2009. - №1.</w:t>
      </w:r>
    </w:p>
    <w:p w:rsidR="00AA457B" w:rsidRPr="00AA457B" w:rsidRDefault="00AA457B" w:rsidP="00AA457B">
      <w:pPr>
        <w:numPr>
          <w:ilvl w:val="0"/>
          <w:numId w:val="18"/>
        </w:numPr>
        <w:tabs>
          <w:tab w:val="left" w:pos="426"/>
        </w:tabs>
        <w:jc w:val="both"/>
        <w:rPr>
          <w:sz w:val="22"/>
          <w:szCs w:val="22"/>
        </w:rPr>
      </w:pPr>
      <w:r w:rsidRPr="00AA457B">
        <w:rPr>
          <w:sz w:val="22"/>
          <w:szCs w:val="22"/>
        </w:rPr>
        <w:t>Пшизова С.Н. От «гражданского общества» к «сообществу потребителей»: политический консьюмеризм в сравнительной перспективе. Часть II //ПОЛИС – 2009. - №2.</w:t>
      </w:r>
    </w:p>
    <w:p w:rsidR="00AA457B" w:rsidRPr="00AA457B" w:rsidRDefault="00AA457B" w:rsidP="00AA457B">
      <w:pPr>
        <w:numPr>
          <w:ilvl w:val="0"/>
          <w:numId w:val="18"/>
        </w:numPr>
        <w:tabs>
          <w:tab w:val="left" w:pos="426"/>
        </w:tabs>
        <w:jc w:val="both"/>
        <w:rPr>
          <w:sz w:val="22"/>
          <w:szCs w:val="22"/>
        </w:rPr>
      </w:pPr>
      <w:r w:rsidRPr="00AA457B">
        <w:rPr>
          <w:sz w:val="22"/>
          <w:szCs w:val="22"/>
        </w:rPr>
        <w:t>Рахаев Б.М. и др. Эволюция аграрных институтов России//Региональная экономика.  Теория и практика. - №16 (73).- июнь. – 2008.- С.92-100</w:t>
      </w:r>
    </w:p>
    <w:p w:rsidR="00AA457B" w:rsidRPr="00AA457B" w:rsidRDefault="00AA457B" w:rsidP="00AA457B">
      <w:pPr>
        <w:numPr>
          <w:ilvl w:val="0"/>
          <w:numId w:val="18"/>
        </w:numPr>
        <w:tabs>
          <w:tab w:val="left" w:pos="426"/>
        </w:tabs>
        <w:jc w:val="both"/>
        <w:rPr>
          <w:sz w:val="22"/>
          <w:szCs w:val="22"/>
        </w:rPr>
      </w:pPr>
      <w:r w:rsidRPr="00AA457B">
        <w:rPr>
          <w:sz w:val="22"/>
          <w:szCs w:val="22"/>
        </w:rPr>
        <w:t>Региональная экономика: Учебник для вузов / Т.Г. Морозова, М.П. Победина, Г.Б.Поляк и др.; Под ред. проф. Т.Г. Морозовой.- 4-е изд., перераб. и доп.– М.: Банки и биржи, ЮНИТИ, 2005.</w:t>
      </w:r>
    </w:p>
    <w:p w:rsidR="00AA457B" w:rsidRPr="00AA457B" w:rsidRDefault="00AA457B" w:rsidP="00AA457B">
      <w:pPr>
        <w:numPr>
          <w:ilvl w:val="0"/>
          <w:numId w:val="18"/>
        </w:numPr>
        <w:tabs>
          <w:tab w:val="left" w:pos="426"/>
        </w:tabs>
        <w:jc w:val="both"/>
        <w:rPr>
          <w:sz w:val="22"/>
          <w:szCs w:val="22"/>
        </w:rPr>
      </w:pPr>
      <w:r w:rsidRPr="00AA457B">
        <w:rPr>
          <w:sz w:val="22"/>
          <w:szCs w:val="22"/>
        </w:rPr>
        <w:t>Региональное измерение государственной экономической политики России/ Под общей редакцией А.С. Малчинова. ЦПАиГУП. – М.: Научный эксперт, 2007. – 200 с.</w:t>
      </w:r>
    </w:p>
    <w:p w:rsidR="00AA457B" w:rsidRPr="00AA457B" w:rsidRDefault="00AA457B" w:rsidP="00AA457B">
      <w:pPr>
        <w:numPr>
          <w:ilvl w:val="0"/>
          <w:numId w:val="18"/>
        </w:numPr>
        <w:tabs>
          <w:tab w:val="left" w:pos="426"/>
        </w:tabs>
        <w:jc w:val="both"/>
        <w:rPr>
          <w:sz w:val="22"/>
          <w:szCs w:val="22"/>
        </w:rPr>
      </w:pPr>
      <w:r w:rsidRPr="00AA457B">
        <w:rPr>
          <w:sz w:val="22"/>
          <w:szCs w:val="22"/>
        </w:rPr>
        <w:t>Родионов В.Г. Моделирование устойчивого социально-экономического развития регионов России //Региональная экономика.  Теория и практика. - №3(96) - январь. – 2009.</w:t>
      </w:r>
    </w:p>
    <w:p w:rsidR="00AA457B" w:rsidRPr="00AA457B" w:rsidRDefault="00AA457B" w:rsidP="00AA457B">
      <w:pPr>
        <w:numPr>
          <w:ilvl w:val="0"/>
          <w:numId w:val="18"/>
        </w:numPr>
        <w:tabs>
          <w:tab w:val="left" w:pos="426"/>
        </w:tabs>
        <w:jc w:val="both"/>
        <w:rPr>
          <w:sz w:val="22"/>
          <w:szCs w:val="22"/>
        </w:rPr>
      </w:pPr>
      <w:r w:rsidRPr="00AA457B">
        <w:rPr>
          <w:sz w:val="22"/>
          <w:szCs w:val="22"/>
        </w:rPr>
        <w:t>Рыжиков И.В. Отдельные аспекты занятости и безработицы среди молодёжи. // Вопросы статистики. – 2006. – №5.</w:t>
      </w:r>
    </w:p>
    <w:p w:rsidR="00AA457B" w:rsidRPr="00AA457B" w:rsidRDefault="00AA457B" w:rsidP="00AA457B">
      <w:pPr>
        <w:numPr>
          <w:ilvl w:val="0"/>
          <w:numId w:val="18"/>
        </w:numPr>
        <w:tabs>
          <w:tab w:val="left" w:pos="426"/>
        </w:tabs>
        <w:jc w:val="both"/>
        <w:rPr>
          <w:sz w:val="22"/>
          <w:szCs w:val="22"/>
        </w:rPr>
      </w:pPr>
      <w:r w:rsidRPr="00AA457B">
        <w:rPr>
          <w:sz w:val="22"/>
          <w:szCs w:val="22"/>
        </w:rPr>
        <w:t>Салменниеми С., Бородина А.В., Бородин Д.Ю., Раутио В. Логика развития общественных организаций в современной России //ПОЛИС – 2009. - №1.</w:t>
      </w:r>
    </w:p>
    <w:p w:rsidR="00AA457B" w:rsidRPr="00AA457B" w:rsidRDefault="00AA457B" w:rsidP="00AA457B">
      <w:pPr>
        <w:numPr>
          <w:ilvl w:val="0"/>
          <w:numId w:val="18"/>
        </w:numPr>
        <w:tabs>
          <w:tab w:val="left" w:pos="426"/>
        </w:tabs>
        <w:jc w:val="both"/>
        <w:rPr>
          <w:sz w:val="22"/>
          <w:szCs w:val="22"/>
        </w:rPr>
      </w:pPr>
      <w:r w:rsidRPr="00AA457B">
        <w:rPr>
          <w:sz w:val="22"/>
          <w:szCs w:val="22"/>
        </w:rPr>
        <w:t>Салтык И.П., Болохонцева Ю.И.. Обоснование кредитования и инвестирования свеклосахарного подкомплекса//Региональная экономика.  Теория и практика. - №21 (78).- июль. – 2008.- С.73-88</w:t>
      </w:r>
    </w:p>
    <w:p w:rsidR="00AA457B" w:rsidRPr="00AA457B" w:rsidRDefault="00AA457B" w:rsidP="00AA457B">
      <w:pPr>
        <w:numPr>
          <w:ilvl w:val="0"/>
          <w:numId w:val="18"/>
        </w:numPr>
        <w:tabs>
          <w:tab w:val="left" w:pos="426"/>
        </w:tabs>
        <w:jc w:val="both"/>
        <w:rPr>
          <w:sz w:val="22"/>
          <w:szCs w:val="22"/>
        </w:rPr>
      </w:pPr>
      <w:r w:rsidRPr="00AA457B">
        <w:rPr>
          <w:sz w:val="22"/>
          <w:szCs w:val="22"/>
        </w:rPr>
        <w:t>Самарина В.П.. Возможности и ограничения применения современных методов районирования территории России к задачам региональной экономики//Региональная экономика.  Теория и практика. - №23 (80).- август. – 2008.- С.75-84.</w:t>
      </w:r>
    </w:p>
    <w:p w:rsidR="00AA457B" w:rsidRPr="00AA457B" w:rsidRDefault="00AA457B" w:rsidP="00AA457B">
      <w:pPr>
        <w:numPr>
          <w:ilvl w:val="0"/>
          <w:numId w:val="18"/>
        </w:numPr>
        <w:tabs>
          <w:tab w:val="left" w:pos="426"/>
        </w:tabs>
        <w:jc w:val="both"/>
        <w:rPr>
          <w:sz w:val="22"/>
          <w:szCs w:val="22"/>
        </w:rPr>
      </w:pPr>
      <w:r w:rsidRPr="00AA457B">
        <w:rPr>
          <w:sz w:val="22"/>
          <w:szCs w:val="22"/>
        </w:rPr>
        <w:t>Семионова Е.А. Оценка эффективности бюджетных расходов в сфере общего образования. // Вопросы статистики. – 2007. – №1.</w:t>
      </w:r>
    </w:p>
    <w:p w:rsidR="00AA457B" w:rsidRPr="00AA457B" w:rsidRDefault="00AA457B" w:rsidP="00AA457B">
      <w:pPr>
        <w:numPr>
          <w:ilvl w:val="0"/>
          <w:numId w:val="18"/>
        </w:numPr>
        <w:tabs>
          <w:tab w:val="left" w:pos="426"/>
        </w:tabs>
        <w:jc w:val="both"/>
        <w:rPr>
          <w:sz w:val="22"/>
          <w:szCs w:val="22"/>
        </w:rPr>
      </w:pPr>
      <w:r w:rsidRPr="00AA457B">
        <w:rPr>
          <w:sz w:val="22"/>
          <w:szCs w:val="22"/>
        </w:rPr>
        <w:t>Семыкин В.А., Своински Э. Деятельность государства в области снижения рисков в сельском хозяйстве //Региональная экономика.  Теория и практика. - №5(98) - февраль. – 2009.</w:t>
      </w:r>
    </w:p>
    <w:p w:rsidR="00AA457B" w:rsidRPr="00AA457B" w:rsidRDefault="00AA457B" w:rsidP="00AA457B">
      <w:pPr>
        <w:numPr>
          <w:ilvl w:val="0"/>
          <w:numId w:val="18"/>
        </w:numPr>
        <w:tabs>
          <w:tab w:val="left" w:pos="426"/>
        </w:tabs>
        <w:jc w:val="both"/>
        <w:rPr>
          <w:sz w:val="22"/>
          <w:szCs w:val="22"/>
        </w:rPr>
      </w:pPr>
      <w:r w:rsidRPr="00AA457B">
        <w:rPr>
          <w:sz w:val="22"/>
          <w:szCs w:val="22"/>
        </w:rPr>
        <w:t>Серебрякова Н.А., Смольянова Е.Л. Основные проблемы развития инновационно-инвестиционного потенциала Воронежской области //Региональная экономика.  Теория и практика. - №2 (95) - январь. – 2009.</w:t>
      </w:r>
    </w:p>
    <w:p w:rsidR="00AA457B" w:rsidRPr="00AA457B" w:rsidRDefault="00AA457B" w:rsidP="00AA457B">
      <w:pPr>
        <w:numPr>
          <w:ilvl w:val="0"/>
          <w:numId w:val="18"/>
        </w:numPr>
        <w:tabs>
          <w:tab w:val="left" w:pos="426"/>
        </w:tabs>
        <w:jc w:val="both"/>
        <w:rPr>
          <w:sz w:val="22"/>
          <w:szCs w:val="22"/>
        </w:rPr>
      </w:pPr>
      <w:r w:rsidRPr="00AA457B">
        <w:rPr>
          <w:sz w:val="22"/>
          <w:szCs w:val="22"/>
        </w:rPr>
        <w:t>Сибирская Е.В., Хорева Т.А.. Особенности региональной промышленной и инновационной политики в Орловской области//Региональная экономика.  Теория и практика. - №23 (80).- август. – 2008.- С.15-21.</w:t>
      </w:r>
    </w:p>
    <w:p w:rsidR="00AA457B" w:rsidRPr="00AA457B" w:rsidRDefault="00AA457B" w:rsidP="00AA457B">
      <w:pPr>
        <w:numPr>
          <w:ilvl w:val="0"/>
          <w:numId w:val="18"/>
        </w:numPr>
        <w:tabs>
          <w:tab w:val="left" w:pos="426"/>
        </w:tabs>
        <w:jc w:val="both"/>
        <w:rPr>
          <w:sz w:val="22"/>
          <w:szCs w:val="22"/>
        </w:rPr>
      </w:pPr>
      <w:r w:rsidRPr="00AA457B">
        <w:rPr>
          <w:sz w:val="22"/>
          <w:szCs w:val="22"/>
        </w:rPr>
        <w:t xml:space="preserve"> Симонян Р.Х. Средний класс: социальный мираж или реальность? //СОЦИС – 2009. - №1.</w:t>
      </w:r>
    </w:p>
    <w:p w:rsidR="00AA457B" w:rsidRPr="00AA457B" w:rsidRDefault="00AA457B" w:rsidP="00AA457B">
      <w:pPr>
        <w:numPr>
          <w:ilvl w:val="0"/>
          <w:numId w:val="18"/>
        </w:numPr>
        <w:tabs>
          <w:tab w:val="left" w:pos="426"/>
        </w:tabs>
        <w:jc w:val="both"/>
        <w:rPr>
          <w:sz w:val="22"/>
          <w:szCs w:val="22"/>
        </w:rPr>
      </w:pPr>
      <w:r w:rsidRPr="00AA457B">
        <w:rPr>
          <w:sz w:val="22"/>
          <w:szCs w:val="22"/>
        </w:rPr>
        <w:t>Симчера В.М. Актуальное исследование проблем региональной демографии. // Вопросы статистики. – 2006. – №7.</w:t>
      </w:r>
    </w:p>
    <w:p w:rsidR="00AA457B" w:rsidRPr="00AA457B" w:rsidRDefault="00AA457B" w:rsidP="00AA457B">
      <w:pPr>
        <w:numPr>
          <w:ilvl w:val="0"/>
          <w:numId w:val="18"/>
        </w:numPr>
        <w:tabs>
          <w:tab w:val="left" w:pos="426"/>
        </w:tabs>
        <w:jc w:val="both"/>
        <w:rPr>
          <w:sz w:val="22"/>
          <w:szCs w:val="22"/>
        </w:rPr>
      </w:pPr>
      <w:r w:rsidRPr="00AA457B">
        <w:rPr>
          <w:sz w:val="22"/>
          <w:szCs w:val="22"/>
        </w:rPr>
        <w:t>Скопина И.В., Скопин А.О.. Оценка эффективности системы управления сферой физкультурно-оздоровительных услуг в регионе//Региональная экономика.  Теория и практика. - №19 (76).- июль. – 2008.- С.99-103.</w:t>
      </w:r>
    </w:p>
    <w:p w:rsidR="00AA457B" w:rsidRPr="00AA457B" w:rsidRDefault="00565B46" w:rsidP="00AA457B">
      <w:pPr>
        <w:numPr>
          <w:ilvl w:val="0"/>
          <w:numId w:val="18"/>
        </w:numPr>
        <w:tabs>
          <w:tab w:val="left" w:pos="426"/>
        </w:tabs>
        <w:jc w:val="both"/>
        <w:rPr>
          <w:sz w:val="22"/>
          <w:szCs w:val="22"/>
        </w:rPr>
      </w:pPr>
      <w:r>
        <w:rPr>
          <w:noProof/>
          <w:sz w:val="22"/>
          <w:szCs w:val="22"/>
          <w:lang w:eastAsia="ru-RU"/>
        </w:rPr>
        <w:drawing>
          <wp:inline distT="0" distB="0" distL="0" distR="0">
            <wp:extent cx="9525" cy="95250"/>
            <wp:effectExtent l="0" t="0" r="0" b="0"/>
            <wp:docPr id="3" name="Рисунок 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
                    <pic:cNvPicPr>
                      <a:picLocks noChangeAspect="1" noChangeArrowheads="1"/>
                    </pic:cNvPicPr>
                  </pic:nvPicPr>
                  <pic:blipFill>
                    <a:blip r:embed="rId16"/>
                    <a:srcRect/>
                    <a:stretch>
                      <a:fillRect/>
                    </a:stretch>
                  </pic:blipFill>
                  <pic:spPr bwMode="auto">
                    <a:xfrm>
                      <a:off x="0" y="0"/>
                      <a:ext cx="9525" cy="95250"/>
                    </a:xfrm>
                    <a:prstGeom prst="rect">
                      <a:avLst/>
                    </a:prstGeom>
                    <a:noFill/>
                    <a:ln w="9525">
                      <a:noFill/>
                      <a:miter lim="800000"/>
                      <a:headEnd/>
                      <a:tailEnd/>
                    </a:ln>
                  </pic:spPr>
                </pic:pic>
              </a:graphicData>
            </a:graphic>
          </wp:inline>
        </w:drawing>
      </w:r>
      <w:r w:rsidR="00AA457B" w:rsidRPr="00AA457B">
        <w:rPr>
          <w:sz w:val="22"/>
          <w:szCs w:val="22"/>
        </w:rPr>
        <w:t>Смирнов В.В. Особенности развития региона в условиях модернизации социально-экономической системы Российской Федерации //Региональная экономика.  Теория и практика. - №4(97) - февраль. – 2009.</w:t>
      </w:r>
    </w:p>
    <w:p w:rsidR="00AA457B" w:rsidRPr="00AA457B" w:rsidRDefault="00AA457B" w:rsidP="00AA457B">
      <w:pPr>
        <w:numPr>
          <w:ilvl w:val="0"/>
          <w:numId w:val="18"/>
        </w:numPr>
        <w:tabs>
          <w:tab w:val="left" w:pos="426"/>
        </w:tabs>
        <w:jc w:val="both"/>
        <w:rPr>
          <w:sz w:val="22"/>
          <w:szCs w:val="22"/>
        </w:rPr>
      </w:pPr>
      <w:r w:rsidRPr="00AA457B">
        <w:rPr>
          <w:sz w:val="22"/>
          <w:szCs w:val="22"/>
        </w:rPr>
        <w:t>Смирной А.И и др. Основные тенденции развития крупного бизнеса в Красноярском крае и его влияние на региональную экономику//Региональная экономика.  Теория и практика. - №23 (80).- август. – 2008.- С.34-45.</w:t>
      </w:r>
    </w:p>
    <w:p w:rsidR="00AA457B" w:rsidRPr="00AA457B" w:rsidRDefault="00AA457B" w:rsidP="00AA457B">
      <w:pPr>
        <w:numPr>
          <w:ilvl w:val="0"/>
          <w:numId w:val="18"/>
        </w:numPr>
        <w:tabs>
          <w:tab w:val="left" w:pos="426"/>
        </w:tabs>
        <w:jc w:val="both"/>
        <w:rPr>
          <w:sz w:val="22"/>
          <w:szCs w:val="22"/>
        </w:rPr>
      </w:pPr>
      <w:r w:rsidRPr="00AA457B">
        <w:rPr>
          <w:sz w:val="22"/>
          <w:szCs w:val="22"/>
        </w:rPr>
        <w:t>Социально-экономическая политика России в переходный период /  К.Н. Панфёров. – М.: РУСАКИ, 2007. – 438 с.</w:t>
      </w:r>
    </w:p>
    <w:p w:rsidR="00AA457B" w:rsidRPr="00AA457B" w:rsidRDefault="00AA457B" w:rsidP="00AA457B">
      <w:pPr>
        <w:numPr>
          <w:ilvl w:val="0"/>
          <w:numId w:val="18"/>
        </w:numPr>
        <w:tabs>
          <w:tab w:val="left" w:pos="426"/>
        </w:tabs>
        <w:jc w:val="both"/>
        <w:rPr>
          <w:sz w:val="22"/>
          <w:szCs w:val="22"/>
        </w:rPr>
      </w:pPr>
      <w:r w:rsidRPr="00AA457B">
        <w:rPr>
          <w:sz w:val="22"/>
          <w:szCs w:val="22"/>
        </w:rPr>
        <w:t>Стуканова И.П. Оптовая торговля в системе инфраструктурного комплекса продовольственного рынка: функции и современное состояние//Региональная экономика.  Теория и практика. - №6(99) - февраль. – 2009.</w:t>
      </w:r>
    </w:p>
    <w:p w:rsidR="00AA457B" w:rsidRPr="00AA457B" w:rsidRDefault="00AA457B" w:rsidP="00AA457B">
      <w:pPr>
        <w:numPr>
          <w:ilvl w:val="0"/>
          <w:numId w:val="18"/>
        </w:numPr>
        <w:tabs>
          <w:tab w:val="left" w:pos="426"/>
        </w:tabs>
        <w:jc w:val="both"/>
        <w:rPr>
          <w:sz w:val="22"/>
          <w:szCs w:val="22"/>
        </w:rPr>
      </w:pPr>
      <w:r w:rsidRPr="00AA457B">
        <w:rPr>
          <w:sz w:val="22"/>
          <w:szCs w:val="22"/>
        </w:rPr>
        <w:t>Суркова С.А., Шушарина В.В. Депрессивные регионы: типологические особенности и механизм преодоления депрессивности //Региональная экономика.  Теория и практика. - №1(94) - январь. – 2009.</w:t>
      </w:r>
    </w:p>
    <w:p w:rsidR="00AA457B" w:rsidRPr="00AA457B" w:rsidRDefault="00AA457B" w:rsidP="00AA457B">
      <w:pPr>
        <w:numPr>
          <w:ilvl w:val="0"/>
          <w:numId w:val="18"/>
        </w:numPr>
        <w:tabs>
          <w:tab w:val="left" w:pos="426"/>
        </w:tabs>
        <w:jc w:val="both"/>
        <w:rPr>
          <w:sz w:val="22"/>
          <w:szCs w:val="22"/>
        </w:rPr>
      </w:pPr>
      <w:r w:rsidRPr="00AA457B">
        <w:rPr>
          <w:sz w:val="22"/>
          <w:szCs w:val="22"/>
        </w:rPr>
        <w:t xml:space="preserve"> Титов А.В., Титова И.А. Система управления социально-экономическим развитием регионов //Региональная экономика.  Теория и практика. - №4(97) - февраль. – 2009.</w:t>
      </w:r>
    </w:p>
    <w:p w:rsidR="00AA457B" w:rsidRPr="00AA457B" w:rsidRDefault="00AA457B" w:rsidP="00AA457B">
      <w:pPr>
        <w:numPr>
          <w:ilvl w:val="0"/>
          <w:numId w:val="18"/>
        </w:numPr>
        <w:tabs>
          <w:tab w:val="left" w:pos="426"/>
        </w:tabs>
        <w:jc w:val="both"/>
        <w:rPr>
          <w:sz w:val="22"/>
          <w:szCs w:val="22"/>
        </w:rPr>
      </w:pPr>
      <w:r w:rsidRPr="00AA457B">
        <w:rPr>
          <w:sz w:val="22"/>
          <w:szCs w:val="22"/>
        </w:rPr>
        <w:t>Толстогузов О.В. Проблемы совершенствования государственного планирования развития экономической системы на уровне региона (опыт Республики Карелия) //Региональная экономика.  Теория и практика. - №6(99) - февраль. – 2009.</w:t>
      </w:r>
    </w:p>
    <w:p w:rsidR="00AA457B" w:rsidRPr="00AA457B" w:rsidRDefault="00AA457B" w:rsidP="00AA457B">
      <w:pPr>
        <w:numPr>
          <w:ilvl w:val="0"/>
          <w:numId w:val="18"/>
        </w:numPr>
        <w:tabs>
          <w:tab w:val="left" w:pos="426"/>
        </w:tabs>
        <w:jc w:val="both"/>
        <w:rPr>
          <w:sz w:val="22"/>
          <w:szCs w:val="22"/>
        </w:rPr>
      </w:pPr>
      <w:r w:rsidRPr="00AA457B">
        <w:rPr>
          <w:sz w:val="22"/>
          <w:szCs w:val="22"/>
        </w:rPr>
        <w:t>Тургель С.Н., Маковкина С.А. Сравнительный анализ практики стратегического планирования социально-экономического развития в крупнейших городах России //Региональная экономика.  Теория и практика. - №6(99) - февраль. – 2009.</w:t>
      </w:r>
    </w:p>
    <w:p w:rsidR="00AA457B" w:rsidRPr="00AA457B" w:rsidRDefault="00AA457B" w:rsidP="00AA457B">
      <w:pPr>
        <w:numPr>
          <w:ilvl w:val="0"/>
          <w:numId w:val="18"/>
        </w:numPr>
        <w:tabs>
          <w:tab w:val="left" w:pos="426"/>
        </w:tabs>
        <w:jc w:val="both"/>
        <w:rPr>
          <w:sz w:val="22"/>
          <w:szCs w:val="22"/>
        </w:rPr>
      </w:pPr>
      <w:r w:rsidRPr="00AA457B">
        <w:rPr>
          <w:sz w:val="22"/>
          <w:szCs w:val="22"/>
        </w:rPr>
        <w:t>Туровский Р.Ф. Региональные политические режимы в России: к методологии анализа //ПОЛИС – 2009. - №2.</w:t>
      </w:r>
    </w:p>
    <w:p w:rsidR="00AA457B" w:rsidRPr="00AA457B" w:rsidRDefault="00AA457B" w:rsidP="00AA457B">
      <w:pPr>
        <w:numPr>
          <w:ilvl w:val="0"/>
          <w:numId w:val="18"/>
        </w:numPr>
        <w:tabs>
          <w:tab w:val="left" w:pos="426"/>
        </w:tabs>
        <w:jc w:val="both"/>
        <w:rPr>
          <w:sz w:val="22"/>
          <w:szCs w:val="22"/>
        </w:rPr>
      </w:pPr>
      <w:r w:rsidRPr="00AA457B">
        <w:rPr>
          <w:sz w:val="22"/>
          <w:szCs w:val="22"/>
        </w:rPr>
        <w:t xml:space="preserve"> Ушаков В.А. Современное состояние и перспективы развития российской системы крупных промышленных городов //Региональная экономика.  Теория и практика. - №5(98) - февраль. – 2009.</w:t>
      </w:r>
    </w:p>
    <w:p w:rsidR="00AA457B" w:rsidRPr="00AA457B" w:rsidRDefault="00AA457B" w:rsidP="00AA457B">
      <w:pPr>
        <w:numPr>
          <w:ilvl w:val="0"/>
          <w:numId w:val="18"/>
        </w:numPr>
        <w:tabs>
          <w:tab w:val="left" w:pos="426"/>
        </w:tabs>
        <w:jc w:val="both"/>
        <w:rPr>
          <w:sz w:val="22"/>
          <w:szCs w:val="22"/>
        </w:rPr>
      </w:pPr>
      <w:r w:rsidRPr="00AA457B">
        <w:rPr>
          <w:sz w:val="22"/>
          <w:szCs w:val="22"/>
        </w:rPr>
        <w:t>Холодковский К.Г. К вопросу о политической системе современной России //ПОЛИС – 2009. - №2.</w:t>
      </w:r>
    </w:p>
    <w:p w:rsidR="00AA457B" w:rsidRPr="00AA457B" w:rsidRDefault="00AA457B" w:rsidP="00AA457B">
      <w:pPr>
        <w:numPr>
          <w:ilvl w:val="0"/>
          <w:numId w:val="18"/>
        </w:numPr>
        <w:tabs>
          <w:tab w:val="left" w:pos="426"/>
        </w:tabs>
        <w:jc w:val="both"/>
        <w:rPr>
          <w:sz w:val="22"/>
          <w:szCs w:val="22"/>
        </w:rPr>
      </w:pPr>
      <w:r w:rsidRPr="00AA457B">
        <w:rPr>
          <w:sz w:val="22"/>
          <w:szCs w:val="22"/>
        </w:rPr>
        <w:t>Худякова А.Е. Реструктуризация как антикризисная форма предпринимательского поведения и способ адаптации хозяйственных субъектов к неопределенности //Региональная экономика.  Теория и практика. - №2 (95) - январь. – 2009.</w:t>
      </w:r>
    </w:p>
    <w:p w:rsidR="00AA457B" w:rsidRPr="00AA457B" w:rsidRDefault="00AA457B" w:rsidP="00AA457B">
      <w:pPr>
        <w:numPr>
          <w:ilvl w:val="0"/>
          <w:numId w:val="18"/>
        </w:numPr>
        <w:tabs>
          <w:tab w:val="left" w:pos="426"/>
        </w:tabs>
        <w:jc w:val="both"/>
        <w:rPr>
          <w:sz w:val="22"/>
          <w:szCs w:val="22"/>
        </w:rPr>
      </w:pPr>
      <w:r w:rsidRPr="00AA457B">
        <w:rPr>
          <w:sz w:val="22"/>
          <w:szCs w:val="22"/>
        </w:rPr>
        <w:t>Хутыз З.М.. Кризисные факторы развития региональных систем современной России//Региональная экономика.  Теория и практика. - №16 (73).- июнь. – 2008.- С.10-15</w:t>
      </w:r>
    </w:p>
    <w:p w:rsidR="00AA457B" w:rsidRPr="00AA457B" w:rsidRDefault="00AA457B" w:rsidP="00AA457B">
      <w:pPr>
        <w:numPr>
          <w:ilvl w:val="0"/>
          <w:numId w:val="18"/>
        </w:numPr>
        <w:tabs>
          <w:tab w:val="left" w:pos="426"/>
        </w:tabs>
        <w:jc w:val="both"/>
        <w:rPr>
          <w:sz w:val="22"/>
          <w:szCs w:val="22"/>
        </w:rPr>
      </w:pPr>
      <w:r w:rsidRPr="00AA457B">
        <w:rPr>
          <w:sz w:val="22"/>
          <w:szCs w:val="22"/>
        </w:rPr>
        <w:t>Цукерман В.А. Инновационные аспекты развития регионов Севера России //Региональная экономика.  Теория и практика. - №2 (95) - январь. – 2009.</w:t>
      </w:r>
    </w:p>
    <w:p w:rsidR="00AA457B" w:rsidRPr="00AA457B" w:rsidRDefault="00AA457B" w:rsidP="00AA457B">
      <w:pPr>
        <w:numPr>
          <w:ilvl w:val="0"/>
          <w:numId w:val="18"/>
        </w:numPr>
        <w:tabs>
          <w:tab w:val="left" w:pos="426"/>
        </w:tabs>
        <w:jc w:val="both"/>
        <w:rPr>
          <w:sz w:val="22"/>
          <w:szCs w:val="22"/>
        </w:rPr>
      </w:pPr>
      <w:r w:rsidRPr="00AA457B">
        <w:rPr>
          <w:sz w:val="22"/>
          <w:szCs w:val="22"/>
        </w:rPr>
        <w:t>Чернышева Т.М., Шевердова Г.Е. Использование методов восстановления отсутствующих сведений при обработке материалов переписей и обследований населения. // Вопросы статистики. – 2007. – №2. – С.16-24.</w:t>
      </w:r>
    </w:p>
    <w:p w:rsidR="00AA457B" w:rsidRPr="00AA457B" w:rsidRDefault="00AA457B" w:rsidP="00AA457B">
      <w:pPr>
        <w:numPr>
          <w:ilvl w:val="0"/>
          <w:numId w:val="18"/>
        </w:numPr>
        <w:tabs>
          <w:tab w:val="left" w:pos="426"/>
        </w:tabs>
        <w:jc w:val="both"/>
        <w:rPr>
          <w:sz w:val="22"/>
          <w:szCs w:val="22"/>
        </w:rPr>
      </w:pPr>
      <w:r w:rsidRPr="00AA457B">
        <w:rPr>
          <w:sz w:val="22"/>
          <w:szCs w:val="22"/>
        </w:rPr>
        <w:t>Чернышева Т.Ю., Мицель А.А. Модель интегральной оценки планирования сценариев долга региона //Региональная экономика.  Теория и практика. - №4(97) - февраль. – 2009.</w:t>
      </w:r>
    </w:p>
    <w:p w:rsidR="00AA457B" w:rsidRPr="00AA457B" w:rsidRDefault="00AA457B" w:rsidP="00AA457B">
      <w:pPr>
        <w:numPr>
          <w:ilvl w:val="0"/>
          <w:numId w:val="18"/>
        </w:numPr>
        <w:tabs>
          <w:tab w:val="left" w:pos="426"/>
        </w:tabs>
        <w:jc w:val="both"/>
        <w:rPr>
          <w:sz w:val="22"/>
          <w:szCs w:val="22"/>
        </w:rPr>
      </w:pPr>
      <w:r w:rsidRPr="00AA457B">
        <w:rPr>
          <w:sz w:val="22"/>
          <w:szCs w:val="22"/>
        </w:rPr>
        <w:t>Шабурова А.В. Природа факторов и условий, влияющих на развитие трудового потенциала работников предприятий региона //Региональная экономика.  Теория и практика. - №4(97) - февраль. – 2009.</w:t>
      </w:r>
    </w:p>
    <w:p w:rsidR="00AA457B" w:rsidRPr="00AA457B" w:rsidRDefault="00AA457B" w:rsidP="00AA457B">
      <w:pPr>
        <w:numPr>
          <w:ilvl w:val="0"/>
          <w:numId w:val="18"/>
        </w:numPr>
        <w:tabs>
          <w:tab w:val="left" w:pos="426"/>
        </w:tabs>
        <w:jc w:val="both"/>
        <w:rPr>
          <w:sz w:val="22"/>
          <w:szCs w:val="22"/>
        </w:rPr>
      </w:pPr>
      <w:r w:rsidRPr="00AA457B">
        <w:rPr>
          <w:sz w:val="22"/>
          <w:szCs w:val="22"/>
        </w:rPr>
        <w:t>Шарипов Ш.И. Реструктуризация аграрной экономики региона и сельская занятость //Региональная экономика.  Теория и практика. - №1(94) - январь. – 2009.</w:t>
      </w:r>
    </w:p>
    <w:p w:rsidR="00AA457B" w:rsidRPr="00AA457B" w:rsidRDefault="00AA457B" w:rsidP="00AA457B">
      <w:pPr>
        <w:numPr>
          <w:ilvl w:val="0"/>
          <w:numId w:val="18"/>
        </w:numPr>
        <w:tabs>
          <w:tab w:val="left" w:pos="426"/>
        </w:tabs>
        <w:jc w:val="both"/>
        <w:rPr>
          <w:sz w:val="22"/>
          <w:szCs w:val="22"/>
        </w:rPr>
      </w:pPr>
      <w:r w:rsidRPr="00AA457B">
        <w:rPr>
          <w:sz w:val="22"/>
          <w:szCs w:val="22"/>
        </w:rPr>
        <w:t>Шарипов Ш.И.,. Ахмедова Ж.А. Развитие малых форм хозяйствования в сельском хозяйстве региона//Региональная экономика.  Теория и практика. - №17 (74).- июнь. – 2008.- С.88-92</w:t>
      </w:r>
    </w:p>
    <w:p w:rsidR="00AA457B" w:rsidRPr="00AA457B" w:rsidRDefault="00AA457B" w:rsidP="00AA457B">
      <w:pPr>
        <w:numPr>
          <w:ilvl w:val="0"/>
          <w:numId w:val="18"/>
        </w:numPr>
        <w:tabs>
          <w:tab w:val="left" w:pos="426"/>
        </w:tabs>
        <w:jc w:val="both"/>
        <w:rPr>
          <w:sz w:val="22"/>
          <w:szCs w:val="22"/>
        </w:rPr>
      </w:pPr>
      <w:r w:rsidRPr="00AA457B">
        <w:rPr>
          <w:sz w:val="22"/>
          <w:szCs w:val="22"/>
        </w:rPr>
        <w:t>Шеховцева Л.С.. Стратегическое целеполагание региона как субъекта развития//Региональная экономика.  Теория и практика. - №19 (76).- июль. – 2008.- С.58-76</w:t>
      </w:r>
    </w:p>
    <w:p w:rsidR="00AA457B" w:rsidRPr="00AA457B" w:rsidRDefault="00565B46" w:rsidP="00AA457B">
      <w:pPr>
        <w:numPr>
          <w:ilvl w:val="0"/>
          <w:numId w:val="18"/>
        </w:numPr>
        <w:tabs>
          <w:tab w:val="left" w:pos="426"/>
        </w:tabs>
        <w:jc w:val="both"/>
        <w:rPr>
          <w:sz w:val="22"/>
          <w:szCs w:val="22"/>
        </w:rPr>
      </w:pPr>
      <w:r>
        <w:rPr>
          <w:noProof/>
          <w:sz w:val="22"/>
          <w:szCs w:val="22"/>
          <w:lang w:eastAsia="ru-RU"/>
        </w:rPr>
        <w:drawing>
          <wp:inline distT="0" distB="0" distL="0" distR="0">
            <wp:extent cx="9525" cy="95250"/>
            <wp:effectExtent l="0" t="0" r="0" b="0"/>
            <wp:docPr id="4" name="Рисунок 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
                    <pic:cNvPicPr>
                      <a:picLocks noChangeAspect="1" noChangeArrowheads="1"/>
                    </pic:cNvPicPr>
                  </pic:nvPicPr>
                  <pic:blipFill>
                    <a:blip r:embed="rId16"/>
                    <a:srcRect/>
                    <a:stretch>
                      <a:fillRect/>
                    </a:stretch>
                  </pic:blipFill>
                  <pic:spPr bwMode="auto">
                    <a:xfrm>
                      <a:off x="0" y="0"/>
                      <a:ext cx="9525" cy="95250"/>
                    </a:xfrm>
                    <a:prstGeom prst="rect">
                      <a:avLst/>
                    </a:prstGeom>
                    <a:noFill/>
                    <a:ln w="9525">
                      <a:noFill/>
                      <a:miter lim="800000"/>
                      <a:headEnd/>
                      <a:tailEnd/>
                    </a:ln>
                  </pic:spPr>
                </pic:pic>
              </a:graphicData>
            </a:graphic>
          </wp:inline>
        </w:drawing>
      </w:r>
      <w:r w:rsidR="00AA457B" w:rsidRPr="00AA457B">
        <w:rPr>
          <w:sz w:val="22"/>
          <w:szCs w:val="22"/>
        </w:rPr>
        <w:t>Шишкин А.В. Региональный маркетинг: методологический подход //Региональная экономика.  Теория и практика. - №2(95) - январь. – 2009.</w:t>
      </w:r>
    </w:p>
    <w:p w:rsidR="00AA457B" w:rsidRPr="00AA457B" w:rsidRDefault="00AA457B" w:rsidP="00AA457B">
      <w:pPr>
        <w:numPr>
          <w:ilvl w:val="0"/>
          <w:numId w:val="18"/>
        </w:numPr>
        <w:tabs>
          <w:tab w:val="left" w:pos="426"/>
        </w:tabs>
        <w:jc w:val="both"/>
        <w:rPr>
          <w:sz w:val="22"/>
          <w:szCs w:val="22"/>
        </w:rPr>
      </w:pPr>
      <w:r w:rsidRPr="00AA457B">
        <w:rPr>
          <w:sz w:val="22"/>
          <w:szCs w:val="22"/>
        </w:rPr>
        <w:t>Шурупова А.С. Адаптация и приживаемость мигрантов.//СОЦИС – 2006. - №6.</w:t>
      </w:r>
    </w:p>
    <w:p w:rsidR="00AA457B" w:rsidRPr="00AA457B" w:rsidRDefault="00AA457B" w:rsidP="00AA457B">
      <w:pPr>
        <w:numPr>
          <w:ilvl w:val="0"/>
          <w:numId w:val="18"/>
        </w:numPr>
        <w:tabs>
          <w:tab w:val="left" w:pos="426"/>
        </w:tabs>
        <w:jc w:val="both"/>
        <w:rPr>
          <w:sz w:val="22"/>
          <w:szCs w:val="22"/>
        </w:rPr>
      </w:pPr>
      <w:r w:rsidRPr="00AA457B">
        <w:rPr>
          <w:sz w:val="22"/>
          <w:szCs w:val="22"/>
        </w:rPr>
        <w:t>Шуткина Ж.А. Особенности формирования конкурентоспособности специалистов в кониексте повышения качества профессионального образования. // Вопросы статистики. – 2007. – №3. - С.80-82.</w:t>
      </w:r>
    </w:p>
    <w:p w:rsidR="00AA457B" w:rsidRPr="00AA457B" w:rsidRDefault="00AA457B" w:rsidP="00AA457B">
      <w:pPr>
        <w:numPr>
          <w:ilvl w:val="0"/>
          <w:numId w:val="18"/>
        </w:numPr>
        <w:tabs>
          <w:tab w:val="left" w:pos="426"/>
        </w:tabs>
        <w:jc w:val="both"/>
        <w:rPr>
          <w:sz w:val="22"/>
          <w:szCs w:val="22"/>
        </w:rPr>
      </w:pPr>
      <w:r w:rsidRPr="00AA457B">
        <w:rPr>
          <w:sz w:val="22"/>
          <w:szCs w:val="22"/>
        </w:rPr>
        <w:t>Якунин В.И. Природные ресурсы России- путь к богатству или бедности. Экономические перспективы России // Труды Центра проблемного анализа и государственно-управленческого проектирования. Выпуск №8. – М.: Научный эксперт, 2007. – 36 с.</w:t>
      </w:r>
    </w:p>
    <w:p w:rsidR="00AA457B" w:rsidRPr="00AA457B" w:rsidRDefault="00AA457B" w:rsidP="00AA457B">
      <w:pPr>
        <w:numPr>
          <w:ilvl w:val="0"/>
          <w:numId w:val="18"/>
        </w:numPr>
        <w:tabs>
          <w:tab w:val="left" w:pos="426"/>
        </w:tabs>
        <w:jc w:val="both"/>
        <w:rPr>
          <w:sz w:val="22"/>
          <w:szCs w:val="22"/>
        </w:rPr>
      </w:pPr>
      <w:r w:rsidRPr="00AA457B">
        <w:rPr>
          <w:sz w:val="22"/>
          <w:szCs w:val="22"/>
        </w:rPr>
        <w:t>Якунин В.И., Роик В.Д., Сулакшин С.С. Социальное измерение экономической политики. Центр проблемного анализа и государственно-управленческого проектирования. – М.: ЗАО «Издательство «Экономика», 2007. -208 с.</w:t>
      </w:r>
    </w:p>
    <w:p w:rsidR="00A3185A" w:rsidRPr="00A3185A" w:rsidRDefault="00A3185A" w:rsidP="00A3185A">
      <w:pPr>
        <w:pStyle w:val="21"/>
        <w:numPr>
          <w:ilvl w:val="0"/>
          <w:numId w:val="18"/>
        </w:numPr>
        <w:spacing w:after="0" w:line="240" w:lineRule="auto"/>
        <w:jc w:val="both"/>
        <w:rPr>
          <w:sz w:val="22"/>
          <w:szCs w:val="22"/>
        </w:rPr>
      </w:pPr>
      <w:r w:rsidRPr="00A3185A">
        <w:rPr>
          <w:sz w:val="22"/>
          <w:szCs w:val="22"/>
        </w:rPr>
        <w:t>www.region.mcnip.ru // Электронный научный журнал «Региональная экономика и управление»</w:t>
      </w:r>
    </w:p>
    <w:p w:rsidR="00A3185A" w:rsidRPr="00A3185A" w:rsidRDefault="00387A97" w:rsidP="00A3185A">
      <w:pPr>
        <w:pStyle w:val="21"/>
        <w:numPr>
          <w:ilvl w:val="0"/>
          <w:numId w:val="18"/>
        </w:numPr>
        <w:spacing w:after="0" w:line="240" w:lineRule="auto"/>
        <w:jc w:val="both"/>
        <w:rPr>
          <w:sz w:val="22"/>
          <w:szCs w:val="22"/>
        </w:rPr>
      </w:pPr>
      <w:hyperlink r:id="rId17" w:history="1">
        <w:r w:rsidR="00A3185A" w:rsidRPr="00A3185A">
          <w:rPr>
            <w:sz w:val="22"/>
            <w:szCs w:val="22"/>
          </w:rPr>
          <w:t>http://www.gks.ru/</w:t>
        </w:r>
      </w:hyperlink>
      <w:r w:rsidR="00A3185A" w:rsidRPr="00A3185A">
        <w:rPr>
          <w:sz w:val="22"/>
          <w:szCs w:val="22"/>
        </w:rPr>
        <w:t xml:space="preserve"> Официальный сайт Федеральной службы государственной статистики РФ</w:t>
      </w:r>
    </w:p>
    <w:p w:rsidR="00A3185A" w:rsidRPr="00A3185A" w:rsidRDefault="00387A97" w:rsidP="00A3185A">
      <w:pPr>
        <w:pStyle w:val="21"/>
        <w:numPr>
          <w:ilvl w:val="0"/>
          <w:numId w:val="18"/>
        </w:numPr>
        <w:spacing w:after="0" w:line="240" w:lineRule="auto"/>
        <w:jc w:val="both"/>
        <w:rPr>
          <w:sz w:val="22"/>
          <w:szCs w:val="22"/>
        </w:rPr>
      </w:pPr>
      <w:hyperlink r:id="rId18" w:history="1">
        <w:r w:rsidR="00A3185A" w:rsidRPr="00A3185A">
          <w:rPr>
            <w:sz w:val="22"/>
            <w:szCs w:val="22"/>
          </w:rPr>
          <w:t>http://www.rusrand.ru/</w:t>
        </w:r>
      </w:hyperlink>
      <w:r w:rsidR="00A3185A" w:rsidRPr="00A3185A">
        <w:rPr>
          <w:sz w:val="22"/>
          <w:szCs w:val="22"/>
        </w:rPr>
        <w:t xml:space="preserve"> Центр проблемного анализа  и государственно-управленческого проектирования</w:t>
      </w:r>
    </w:p>
    <w:p w:rsidR="00A3185A" w:rsidRPr="00A3185A" w:rsidRDefault="00387A97" w:rsidP="00A3185A">
      <w:pPr>
        <w:pStyle w:val="21"/>
        <w:numPr>
          <w:ilvl w:val="0"/>
          <w:numId w:val="18"/>
        </w:numPr>
        <w:spacing w:after="0" w:line="240" w:lineRule="auto"/>
        <w:jc w:val="both"/>
        <w:rPr>
          <w:sz w:val="22"/>
          <w:szCs w:val="22"/>
        </w:rPr>
      </w:pPr>
      <w:hyperlink r:id="rId19" w:history="1">
        <w:r w:rsidR="00A3185A" w:rsidRPr="00A3185A">
          <w:rPr>
            <w:sz w:val="22"/>
            <w:szCs w:val="22"/>
          </w:rPr>
          <w:t>http://www.demoscope.ru/weekly/index.php</w:t>
        </w:r>
      </w:hyperlink>
      <w:r w:rsidR="00A3185A" w:rsidRPr="00A3185A">
        <w:rPr>
          <w:sz w:val="22"/>
          <w:szCs w:val="22"/>
        </w:rPr>
        <w:t xml:space="preserve"> Электронная версия бюллетеня «Население и общество» Институт демографии ГУ-ВШЭ</w:t>
      </w:r>
    </w:p>
    <w:p w:rsidR="00A3185A" w:rsidRPr="00A3185A" w:rsidRDefault="00387A97" w:rsidP="00A3185A">
      <w:pPr>
        <w:pStyle w:val="21"/>
        <w:numPr>
          <w:ilvl w:val="0"/>
          <w:numId w:val="18"/>
        </w:numPr>
        <w:spacing w:after="0" w:line="240" w:lineRule="auto"/>
        <w:jc w:val="both"/>
        <w:rPr>
          <w:sz w:val="22"/>
          <w:szCs w:val="22"/>
        </w:rPr>
      </w:pPr>
      <w:hyperlink r:id="rId20" w:history="1">
        <w:r w:rsidR="00A3185A" w:rsidRPr="00A3185A">
          <w:rPr>
            <w:sz w:val="22"/>
            <w:szCs w:val="22"/>
          </w:rPr>
          <w:t>http://dmo.econ.msu.ru/demografia/</w:t>
        </w:r>
      </w:hyperlink>
      <w:r w:rsidR="00A3185A" w:rsidRPr="00A3185A">
        <w:rPr>
          <w:sz w:val="22"/>
          <w:szCs w:val="22"/>
        </w:rPr>
        <w:t xml:space="preserve"> Демография России </w:t>
      </w:r>
    </w:p>
    <w:p w:rsidR="00A3185A" w:rsidRPr="00A3185A" w:rsidRDefault="00387A97" w:rsidP="00A3185A">
      <w:pPr>
        <w:pStyle w:val="21"/>
        <w:numPr>
          <w:ilvl w:val="0"/>
          <w:numId w:val="18"/>
        </w:numPr>
        <w:spacing w:after="0" w:line="240" w:lineRule="auto"/>
        <w:jc w:val="both"/>
        <w:rPr>
          <w:sz w:val="22"/>
          <w:szCs w:val="22"/>
        </w:rPr>
      </w:pPr>
      <w:hyperlink r:id="rId21" w:history="1">
        <w:r w:rsidR="00A3185A" w:rsidRPr="00A3185A">
          <w:rPr>
            <w:sz w:val="22"/>
            <w:szCs w:val="22"/>
          </w:rPr>
          <w:t>http://dmo.econ.msu.ru/</w:t>
        </w:r>
      </w:hyperlink>
      <w:r w:rsidR="00A3185A" w:rsidRPr="00A3185A">
        <w:rPr>
          <w:sz w:val="22"/>
          <w:szCs w:val="22"/>
        </w:rPr>
        <w:t xml:space="preserve"> Центр по изучению проблем народонаселения экономического факультета МГУ им. М.В. Ломоносова</w:t>
      </w:r>
    </w:p>
    <w:p w:rsidR="00A3185A" w:rsidRPr="00A3185A" w:rsidRDefault="00387A97" w:rsidP="00A3185A">
      <w:pPr>
        <w:pStyle w:val="21"/>
        <w:numPr>
          <w:ilvl w:val="0"/>
          <w:numId w:val="18"/>
        </w:numPr>
        <w:spacing w:after="0" w:line="240" w:lineRule="auto"/>
        <w:jc w:val="both"/>
        <w:rPr>
          <w:sz w:val="22"/>
          <w:szCs w:val="22"/>
        </w:rPr>
      </w:pPr>
      <w:hyperlink r:id="rId22" w:history="1">
        <w:r w:rsidR="00A3185A" w:rsidRPr="00A3185A">
          <w:rPr>
            <w:sz w:val="22"/>
            <w:szCs w:val="22"/>
          </w:rPr>
          <w:t>http://www.infostat.ru/ru/news_updates.html /</w:t>
        </w:r>
      </w:hyperlink>
      <w:r w:rsidR="00A3185A" w:rsidRPr="00A3185A">
        <w:rPr>
          <w:sz w:val="22"/>
          <w:szCs w:val="22"/>
        </w:rPr>
        <w:t xml:space="preserve"> Информационно-издательский центр «Статистика России»</w:t>
      </w:r>
    </w:p>
    <w:p w:rsidR="00A3185A" w:rsidRPr="00A3185A" w:rsidRDefault="00A3185A" w:rsidP="00A3185A">
      <w:pPr>
        <w:pStyle w:val="31"/>
        <w:numPr>
          <w:ilvl w:val="0"/>
          <w:numId w:val="18"/>
        </w:numPr>
        <w:spacing w:line="240" w:lineRule="auto"/>
        <w:jc w:val="both"/>
        <w:rPr>
          <w:b w:val="0"/>
          <w:sz w:val="22"/>
          <w:szCs w:val="22"/>
        </w:rPr>
      </w:pPr>
      <w:r w:rsidRPr="00A3185A">
        <w:rPr>
          <w:b w:val="0"/>
          <w:sz w:val="22"/>
          <w:szCs w:val="22"/>
        </w:rPr>
        <w:t>Российская государственная библиотека. URL:  </w:t>
      </w:r>
      <w:hyperlink r:id="rId23" w:history="1">
        <w:r w:rsidRPr="00A3185A">
          <w:rPr>
            <w:b w:val="0"/>
            <w:sz w:val="22"/>
            <w:szCs w:val="22"/>
          </w:rPr>
          <w:t>http://www.rsl.ru</w:t>
        </w:r>
      </w:hyperlink>
      <w:r w:rsidRPr="00A3185A">
        <w:rPr>
          <w:b w:val="0"/>
          <w:sz w:val="22"/>
          <w:szCs w:val="22"/>
        </w:rPr>
        <w:t> Российская национальная библиотека в Санкт-Петербурге. URL:  </w:t>
      </w:r>
      <w:hyperlink r:id="rId24" w:history="1">
        <w:r w:rsidRPr="00A3185A">
          <w:rPr>
            <w:b w:val="0"/>
            <w:sz w:val="22"/>
            <w:szCs w:val="22"/>
          </w:rPr>
          <w:t>http://nlr.ru</w:t>
        </w:r>
      </w:hyperlink>
    </w:p>
    <w:p w:rsidR="00A3185A" w:rsidRPr="00A3185A" w:rsidRDefault="00A3185A" w:rsidP="00A3185A">
      <w:pPr>
        <w:pStyle w:val="31"/>
        <w:numPr>
          <w:ilvl w:val="0"/>
          <w:numId w:val="18"/>
        </w:numPr>
        <w:spacing w:line="240" w:lineRule="auto"/>
        <w:jc w:val="both"/>
        <w:rPr>
          <w:b w:val="0"/>
          <w:sz w:val="22"/>
          <w:szCs w:val="22"/>
        </w:rPr>
      </w:pPr>
      <w:r w:rsidRPr="00A3185A">
        <w:rPr>
          <w:b w:val="0"/>
          <w:sz w:val="22"/>
          <w:szCs w:val="22"/>
        </w:rPr>
        <w:t>Президентская библиотека имени Б.Н.Ельцина. </w:t>
      </w:r>
    </w:p>
    <w:p w:rsidR="00A3185A" w:rsidRPr="00A3185A" w:rsidRDefault="00A3185A" w:rsidP="00A3185A">
      <w:pPr>
        <w:pStyle w:val="31"/>
        <w:numPr>
          <w:ilvl w:val="0"/>
          <w:numId w:val="18"/>
        </w:numPr>
        <w:spacing w:line="240" w:lineRule="auto"/>
        <w:jc w:val="both"/>
        <w:rPr>
          <w:b w:val="0"/>
          <w:sz w:val="22"/>
          <w:szCs w:val="22"/>
        </w:rPr>
      </w:pPr>
      <w:r w:rsidRPr="00A3185A">
        <w:rPr>
          <w:b w:val="0"/>
          <w:sz w:val="22"/>
          <w:szCs w:val="22"/>
        </w:rPr>
        <w:t xml:space="preserve">Российская Академия наук Институт научной информации по общественным наукам (ИНИОН РАН). URL:  http://www.inion.ru </w:t>
      </w:r>
    </w:p>
    <w:p w:rsidR="00A3185A" w:rsidRPr="00A3185A" w:rsidRDefault="00A3185A" w:rsidP="00A3185A">
      <w:pPr>
        <w:pStyle w:val="31"/>
        <w:numPr>
          <w:ilvl w:val="0"/>
          <w:numId w:val="18"/>
        </w:numPr>
        <w:spacing w:line="240" w:lineRule="auto"/>
        <w:jc w:val="both"/>
        <w:rPr>
          <w:b w:val="0"/>
          <w:sz w:val="22"/>
          <w:szCs w:val="22"/>
        </w:rPr>
      </w:pPr>
      <w:r w:rsidRPr="00A3185A">
        <w:rPr>
          <w:b w:val="0"/>
          <w:sz w:val="22"/>
          <w:szCs w:val="22"/>
        </w:rPr>
        <w:t>Центр проблемного анализа и государственно-управленческого проектирования. URL: </w:t>
      </w:r>
      <w:hyperlink r:id="rId25" w:history="1">
        <w:r w:rsidRPr="00A3185A">
          <w:rPr>
            <w:b w:val="0"/>
            <w:sz w:val="22"/>
            <w:szCs w:val="22"/>
          </w:rPr>
          <w:t>http://www.rusrand.ru</w:t>
        </w:r>
      </w:hyperlink>
      <w:r w:rsidRPr="00A3185A">
        <w:rPr>
          <w:b w:val="0"/>
          <w:sz w:val="22"/>
          <w:szCs w:val="22"/>
        </w:rPr>
        <w:t>   </w:t>
      </w:r>
    </w:p>
    <w:p w:rsidR="00A3185A" w:rsidRPr="00A3185A" w:rsidRDefault="00A3185A" w:rsidP="00A3185A">
      <w:pPr>
        <w:pStyle w:val="31"/>
        <w:numPr>
          <w:ilvl w:val="0"/>
          <w:numId w:val="18"/>
        </w:numPr>
        <w:spacing w:line="240" w:lineRule="auto"/>
        <w:jc w:val="both"/>
        <w:rPr>
          <w:b w:val="0"/>
          <w:sz w:val="22"/>
          <w:szCs w:val="22"/>
        </w:rPr>
      </w:pPr>
      <w:r w:rsidRPr="00A3185A">
        <w:rPr>
          <w:b w:val="0"/>
          <w:sz w:val="22"/>
          <w:szCs w:val="22"/>
        </w:rPr>
        <w:t xml:space="preserve">Официальный сервер органов власти РФ </w:t>
      </w:r>
      <w:hyperlink r:id="rId26" w:history="1">
        <w:r w:rsidRPr="00A3185A">
          <w:rPr>
            <w:rStyle w:val="a6"/>
            <w:b w:val="0"/>
            <w:color w:val="auto"/>
            <w:sz w:val="22"/>
            <w:szCs w:val="22"/>
            <w:u w:val="none"/>
          </w:rPr>
          <w:t>http://www.gov.ru/</w:t>
        </w:r>
      </w:hyperlink>
    </w:p>
    <w:p w:rsidR="00A3185A" w:rsidRDefault="00A3185A" w:rsidP="00A3185A">
      <w:pPr>
        <w:pStyle w:val="31"/>
        <w:numPr>
          <w:ilvl w:val="0"/>
          <w:numId w:val="18"/>
        </w:numPr>
        <w:spacing w:line="240" w:lineRule="auto"/>
        <w:jc w:val="both"/>
        <w:rPr>
          <w:b w:val="0"/>
          <w:sz w:val="22"/>
          <w:szCs w:val="22"/>
        </w:rPr>
      </w:pPr>
      <w:r w:rsidRPr="00A3185A">
        <w:rPr>
          <w:b w:val="0"/>
          <w:sz w:val="22"/>
          <w:szCs w:val="22"/>
        </w:rPr>
        <w:t>Национальные проекты – ежемесячный независимый журнал: http://rusreform.ru/.</w:t>
      </w:r>
    </w:p>
    <w:p w:rsidR="00A3185A" w:rsidRDefault="00A3185A" w:rsidP="00A3185A">
      <w:pPr>
        <w:pStyle w:val="31"/>
        <w:spacing w:line="240" w:lineRule="auto"/>
        <w:jc w:val="both"/>
        <w:rPr>
          <w:b w:val="0"/>
          <w:sz w:val="22"/>
          <w:szCs w:val="22"/>
        </w:rPr>
      </w:pPr>
    </w:p>
    <w:p w:rsidR="00A3185A" w:rsidRDefault="00A3185A" w:rsidP="00A3185A">
      <w:pPr>
        <w:pStyle w:val="31"/>
        <w:spacing w:line="240" w:lineRule="auto"/>
        <w:jc w:val="both"/>
        <w:rPr>
          <w:b w:val="0"/>
          <w:sz w:val="22"/>
          <w:szCs w:val="22"/>
        </w:rPr>
      </w:pPr>
    </w:p>
    <w:p w:rsidR="00A3185A" w:rsidRDefault="00A3185A" w:rsidP="00A3185A">
      <w:pPr>
        <w:pStyle w:val="31"/>
        <w:spacing w:line="240" w:lineRule="auto"/>
        <w:jc w:val="both"/>
        <w:rPr>
          <w:b w:val="0"/>
          <w:sz w:val="22"/>
          <w:szCs w:val="22"/>
        </w:rPr>
      </w:pPr>
    </w:p>
    <w:p w:rsidR="00A3185A" w:rsidRDefault="00A3185A" w:rsidP="00A3185A">
      <w:pPr>
        <w:pStyle w:val="31"/>
        <w:spacing w:line="240" w:lineRule="auto"/>
        <w:jc w:val="both"/>
        <w:rPr>
          <w:b w:val="0"/>
          <w:sz w:val="22"/>
          <w:szCs w:val="22"/>
        </w:rPr>
      </w:pPr>
    </w:p>
    <w:p w:rsidR="00A3185A" w:rsidRDefault="00A3185A" w:rsidP="00A3185A">
      <w:pPr>
        <w:pStyle w:val="31"/>
        <w:spacing w:line="240" w:lineRule="auto"/>
        <w:jc w:val="both"/>
        <w:rPr>
          <w:b w:val="0"/>
          <w:sz w:val="22"/>
          <w:szCs w:val="22"/>
        </w:rPr>
      </w:pPr>
    </w:p>
    <w:p w:rsidR="00A3185A" w:rsidRDefault="00A3185A" w:rsidP="00A3185A">
      <w:pPr>
        <w:pStyle w:val="31"/>
        <w:spacing w:line="240" w:lineRule="auto"/>
        <w:jc w:val="both"/>
        <w:rPr>
          <w:b w:val="0"/>
          <w:sz w:val="22"/>
          <w:szCs w:val="22"/>
        </w:rPr>
      </w:pPr>
    </w:p>
    <w:p w:rsidR="00A3185A" w:rsidRDefault="00A3185A" w:rsidP="00A3185A">
      <w:pPr>
        <w:pStyle w:val="31"/>
        <w:spacing w:line="240" w:lineRule="auto"/>
        <w:jc w:val="both"/>
        <w:rPr>
          <w:b w:val="0"/>
          <w:sz w:val="22"/>
          <w:szCs w:val="22"/>
        </w:rPr>
      </w:pPr>
    </w:p>
    <w:p w:rsidR="00A3185A" w:rsidRDefault="00A3185A" w:rsidP="00A3185A">
      <w:pPr>
        <w:pStyle w:val="31"/>
        <w:spacing w:line="240" w:lineRule="auto"/>
        <w:jc w:val="both"/>
        <w:rPr>
          <w:b w:val="0"/>
          <w:sz w:val="22"/>
          <w:szCs w:val="22"/>
        </w:rPr>
      </w:pPr>
    </w:p>
    <w:p w:rsidR="00A3185A" w:rsidRDefault="00A3185A" w:rsidP="00A3185A">
      <w:pPr>
        <w:pStyle w:val="31"/>
        <w:spacing w:line="240" w:lineRule="auto"/>
        <w:jc w:val="both"/>
        <w:rPr>
          <w:b w:val="0"/>
          <w:sz w:val="22"/>
          <w:szCs w:val="22"/>
        </w:rPr>
      </w:pPr>
    </w:p>
    <w:p w:rsidR="00A3185A" w:rsidRDefault="00A3185A" w:rsidP="00A3185A">
      <w:pPr>
        <w:pStyle w:val="31"/>
        <w:spacing w:line="240" w:lineRule="auto"/>
        <w:jc w:val="both"/>
        <w:rPr>
          <w:b w:val="0"/>
          <w:sz w:val="22"/>
          <w:szCs w:val="22"/>
        </w:rPr>
      </w:pPr>
    </w:p>
    <w:p w:rsidR="00A3185A" w:rsidRDefault="00A3185A" w:rsidP="00A3185A">
      <w:pPr>
        <w:pStyle w:val="31"/>
        <w:spacing w:line="240" w:lineRule="auto"/>
        <w:jc w:val="both"/>
        <w:rPr>
          <w:b w:val="0"/>
          <w:sz w:val="22"/>
          <w:szCs w:val="22"/>
        </w:rPr>
      </w:pPr>
    </w:p>
    <w:p w:rsidR="00A3185A" w:rsidRDefault="00A3185A" w:rsidP="00A3185A">
      <w:pPr>
        <w:pStyle w:val="31"/>
        <w:spacing w:line="240" w:lineRule="auto"/>
        <w:jc w:val="both"/>
        <w:rPr>
          <w:b w:val="0"/>
          <w:sz w:val="22"/>
          <w:szCs w:val="22"/>
        </w:rPr>
      </w:pPr>
    </w:p>
    <w:p w:rsidR="00A3185A" w:rsidRDefault="00A3185A" w:rsidP="00A3185A">
      <w:pPr>
        <w:pStyle w:val="31"/>
        <w:spacing w:line="240" w:lineRule="auto"/>
        <w:jc w:val="both"/>
        <w:rPr>
          <w:b w:val="0"/>
          <w:sz w:val="22"/>
          <w:szCs w:val="22"/>
        </w:rPr>
      </w:pPr>
    </w:p>
    <w:p w:rsidR="00A3185A" w:rsidRDefault="00A3185A" w:rsidP="00A3185A">
      <w:pPr>
        <w:pStyle w:val="31"/>
        <w:spacing w:line="240" w:lineRule="auto"/>
        <w:jc w:val="both"/>
        <w:rPr>
          <w:b w:val="0"/>
          <w:sz w:val="22"/>
          <w:szCs w:val="22"/>
        </w:rPr>
      </w:pPr>
    </w:p>
    <w:p w:rsidR="00A3185A" w:rsidRDefault="00A3185A" w:rsidP="00A3185A">
      <w:pPr>
        <w:pStyle w:val="31"/>
        <w:spacing w:line="240" w:lineRule="auto"/>
        <w:jc w:val="both"/>
        <w:rPr>
          <w:b w:val="0"/>
          <w:sz w:val="22"/>
          <w:szCs w:val="22"/>
        </w:rPr>
      </w:pPr>
    </w:p>
    <w:p w:rsidR="00A3185A" w:rsidRDefault="00A3185A" w:rsidP="00A3185A">
      <w:pPr>
        <w:pStyle w:val="31"/>
        <w:spacing w:line="240" w:lineRule="auto"/>
        <w:jc w:val="both"/>
        <w:rPr>
          <w:b w:val="0"/>
          <w:sz w:val="22"/>
          <w:szCs w:val="22"/>
        </w:rPr>
      </w:pPr>
    </w:p>
    <w:p w:rsidR="00A3185A" w:rsidRDefault="00A3185A" w:rsidP="00A3185A">
      <w:pPr>
        <w:pStyle w:val="31"/>
        <w:spacing w:line="240" w:lineRule="auto"/>
        <w:jc w:val="both"/>
        <w:rPr>
          <w:b w:val="0"/>
          <w:sz w:val="22"/>
          <w:szCs w:val="22"/>
        </w:rPr>
      </w:pPr>
    </w:p>
    <w:p w:rsidR="00A3185A" w:rsidRDefault="00A3185A" w:rsidP="00A3185A">
      <w:pPr>
        <w:pStyle w:val="31"/>
        <w:spacing w:line="240" w:lineRule="auto"/>
        <w:jc w:val="both"/>
        <w:rPr>
          <w:b w:val="0"/>
          <w:sz w:val="22"/>
          <w:szCs w:val="22"/>
        </w:rPr>
      </w:pPr>
    </w:p>
    <w:p w:rsidR="00A3185A" w:rsidRDefault="00A3185A" w:rsidP="00A3185A">
      <w:pPr>
        <w:pStyle w:val="31"/>
        <w:spacing w:line="240" w:lineRule="auto"/>
        <w:jc w:val="both"/>
        <w:rPr>
          <w:b w:val="0"/>
          <w:sz w:val="22"/>
          <w:szCs w:val="22"/>
        </w:rPr>
      </w:pPr>
    </w:p>
    <w:p w:rsidR="00A3185A" w:rsidRDefault="00A3185A" w:rsidP="00A3185A">
      <w:pPr>
        <w:pStyle w:val="31"/>
        <w:spacing w:line="240" w:lineRule="auto"/>
        <w:jc w:val="both"/>
        <w:rPr>
          <w:b w:val="0"/>
          <w:sz w:val="22"/>
          <w:szCs w:val="22"/>
        </w:rPr>
      </w:pPr>
    </w:p>
    <w:p w:rsidR="00A3185A" w:rsidRPr="00A3185A" w:rsidRDefault="00A3185A" w:rsidP="00A3185A">
      <w:pPr>
        <w:pStyle w:val="31"/>
        <w:spacing w:line="240" w:lineRule="auto"/>
        <w:jc w:val="center"/>
        <w:rPr>
          <w:b w:val="0"/>
          <w:sz w:val="22"/>
          <w:szCs w:val="22"/>
        </w:rPr>
      </w:pPr>
      <w:r>
        <w:rPr>
          <w:b w:val="0"/>
          <w:sz w:val="22"/>
          <w:szCs w:val="22"/>
        </w:rPr>
        <w:t>ДЛЯ ЗАМЕТОК</w:t>
      </w:r>
    </w:p>
    <w:p w:rsidR="00512D32" w:rsidRDefault="00512D32">
      <w:pPr>
        <w:jc w:val="both"/>
        <w:rPr>
          <w:sz w:val="22"/>
          <w:szCs w:val="22"/>
        </w:rPr>
      </w:pPr>
    </w:p>
    <w:p w:rsidR="00512D32" w:rsidRDefault="00512D32">
      <w:pPr>
        <w:jc w:val="both"/>
        <w:rPr>
          <w:sz w:val="22"/>
          <w:szCs w:val="22"/>
        </w:rPr>
      </w:pPr>
    </w:p>
    <w:p w:rsidR="00512D32" w:rsidRDefault="00512D32">
      <w:pPr>
        <w:jc w:val="both"/>
      </w:pPr>
    </w:p>
    <w:sectPr w:rsidR="00512D32">
      <w:headerReference w:type="default" r:id="rId27"/>
      <w:footnotePr>
        <w:pos w:val="beneathText"/>
      </w:footnotePr>
      <w:pgSz w:w="8390" w:h="11905"/>
      <w:pgMar w:top="776" w:right="567" w:bottom="851"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2185" w:rsidRDefault="00192185">
      <w:r>
        <w:separator/>
      </w:r>
    </w:p>
  </w:endnote>
  <w:endnote w:type="continuationSeparator" w:id="0">
    <w:p w:rsidR="00192185" w:rsidRDefault="00192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Symbol">
    <w:altName w:val="Arial Unicode MS"/>
    <w:charset w:val="CC"/>
    <w:family w:val="auto"/>
    <w:pitch w:val="default"/>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2185" w:rsidRDefault="00192185">
      <w:r>
        <w:separator/>
      </w:r>
    </w:p>
  </w:footnote>
  <w:footnote w:type="continuationSeparator" w:id="0">
    <w:p w:rsidR="00192185" w:rsidRDefault="001921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57B" w:rsidRDefault="00387A97">
    <w:pPr>
      <w:pStyle w:val="ac"/>
    </w:pPr>
    <w:r>
      <w:pict>
        <v:shapetype id="_x0000_t202" coordsize="21600,21600" o:spt="202" path="m,l,21600r21600,l21600,xe">
          <v:stroke joinstyle="miter"/>
          <v:path gradientshapeok="t" o:connecttype="rect"/>
        </v:shapetype>
        <v:shape id="_x0000_s1025" type="#_x0000_t202" style="position:absolute;margin-left:0;margin-top:.1pt;width:15.5pt;height:11.5pt;z-index:251657728;mso-wrap-distance-left:0;mso-wrap-distance-right:0;mso-position-horizontal:center;mso-position-horizontal-relative:margin" stroked="f">
          <v:fill opacity="0" color2="black"/>
          <v:textbox inset="0,0,0,0">
            <w:txbxContent>
              <w:p w:rsidR="00AA457B" w:rsidRDefault="00AA457B">
                <w:pPr>
                  <w:pStyle w:val="ac"/>
                </w:pPr>
                <w:r>
                  <w:rPr>
                    <w:rStyle w:val="a3"/>
                    <w:sz w:val="20"/>
                  </w:rPr>
                  <w:fldChar w:fldCharType="begin"/>
                </w:r>
                <w:r>
                  <w:rPr>
                    <w:rStyle w:val="a3"/>
                    <w:sz w:val="20"/>
                  </w:rPr>
                  <w:instrText xml:space="preserve"> PAGE </w:instrText>
                </w:r>
                <w:r>
                  <w:rPr>
                    <w:rStyle w:val="a3"/>
                    <w:sz w:val="20"/>
                  </w:rPr>
                  <w:fldChar w:fldCharType="separate"/>
                </w:r>
                <w:r w:rsidR="00387A97">
                  <w:rPr>
                    <w:rStyle w:val="a3"/>
                    <w:noProof/>
                    <w:sz w:val="20"/>
                  </w:rPr>
                  <w:t>2</w:t>
                </w:r>
                <w:r>
                  <w:rPr>
                    <w:rStyle w:val="a3"/>
                    <w:sz w:val="20"/>
                  </w:rPr>
                  <w:fldChar w:fldCharType="end"/>
                </w:r>
              </w:p>
            </w:txbxContent>
          </v:textbox>
          <w10:wrap type="square" side="largest" anchorx="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4"/>
    <w:lvl w:ilvl="0">
      <w:start w:val="1"/>
      <w:numFmt w:val="decimal"/>
      <w:lvlText w:val="%1."/>
      <w:lvlJc w:val="left"/>
      <w:pPr>
        <w:tabs>
          <w:tab w:val="num" w:pos="284"/>
        </w:tabs>
        <w:ind w:left="284" w:hanging="284"/>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1">
    <w:nsid w:val="00000002"/>
    <w:multiLevelType w:val="singleLevel"/>
    <w:tmpl w:val="00000002"/>
    <w:name w:val="WW8Num5"/>
    <w:lvl w:ilvl="0">
      <w:start w:val="1"/>
      <w:numFmt w:val="decimal"/>
      <w:lvlText w:val="%1."/>
      <w:lvlJc w:val="left"/>
      <w:pPr>
        <w:tabs>
          <w:tab w:val="num" w:pos="720"/>
        </w:tabs>
        <w:ind w:left="720" w:hanging="360"/>
      </w:pPr>
    </w:lvl>
  </w:abstractNum>
  <w:abstractNum w:abstractNumId="2">
    <w:nsid w:val="00000003"/>
    <w:multiLevelType w:val="singleLevel"/>
    <w:tmpl w:val="00000003"/>
    <w:name w:val="WW8Num7"/>
    <w:lvl w:ilvl="0">
      <w:start w:val="1"/>
      <w:numFmt w:val="bullet"/>
      <w:lvlText w:val="-"/>
      <w:lvlJc w:val="left"/>
      <w:pPr>
        <w:tabs>
          <w:tab w:val="num" w:pos="1080"/>
        </w:tabs>
        <w:ind w:left="1080" w:hanging="360"/>
      </w:pPr>
      <w:rPr>
        <w:rFonts w:ascii="StarSymbol" w:hAnsi="StarSymbol"/>
      </w:rPr>
    </w:lvl>
  </w:abstractNum>
  <w:abstractNum w:abstractNumId="3">
    <w:nsid w:val="00000004"/>
    <w:multiLevelType w:val="multilevel"/>
    <w:tmpl w:val="00000004"/>
    <w:name w:val="WW8Num8"/>
    <w:lvl w:ilvl="0">
      <w:start w:val="1"/>
      <w:numFmt w:val="none"/>
      <w:suff w:val="nothing"/>
      <w:lvlText w:val="3.1"/>
      <w:lvlJc w:val="left"/>
      <w:pPr>
        <w:tabs>
          <w:tab w:val="num" w:pos="360"/>
        </w:tabs>
        <w:ind w:left="360" w:hanging="360"/>
      </w:pPr>
    </w:lvl>
    <w:lvl w:ilvl="1">
      <w:start w:val="1"/>
      <w:numFmt w:val="decimal"/>
      <w:lvlText w:val="1..%2"/>
      <w:lvlJc w:val="left"/>
      <w:pPr>
        <w:tabs>
          <w:tab w:val="num" w:pos="1134"/>
        </w:tabs>
        <w:ind w:left="1134" w:hanging="454"/>
      </w:pPr>
    </w:lvl>
    <w:lvl w:ilvl="2">
      <w:start w:val="1"/>
      <w:numFmt w:val="decimal"/>
      <w:lvlText w:val=".%2.%3."/>
      <w:lvlJc w:val="left"/>
      <w:pPr>
        <w:tabs>
          <w:tab w:val="num" w:pos="1224"/>
        </w:tabs>
        <w:ind w:left="1224" w:hanging="504"/>
      </w:pPr>
    </w:lvl>
    <w:lvl w:ilvl="3">
      <w:start w:val="1"/>
      <w:numFmt w:val="decimal"/>
      <w:lvlText w:val=".%2.%3.%4."/>
      <w:lvlJc w:val="left"/>
      <w:pPr>
        <w:tabs>
          <w:tab w:val="num" w:pos="1728"/>
        </w:tabs>
        <w:ind w:left="1728" w:hanging="648"/>
      </w:pPr>
    </w:lvl>
    <w:lvl w:ilvl="4">
      <w:start w:val="1"/>
      <w:numFmt w:val="decimal"/>
      <w:lvlText w:val=".%2.%3.%4.%5."/>
      <w:lvlJc w:val="left"/>
      <w:pPr>
        <w:tabs>
          <w:tab w:val="num" w:pos="2232"/>
        </w:tabs>
        <w:ind w:left="2232" w:hanging="792"/>
      </w:pPr>
    </w:lvl>
    <w:lvl w:ilvl="5">
      <w:start w:val="1"/>
      <w:numFmt w:val="decimal"/>
      <w:lvlText w:val=".%2.%3.%4.%5.%6."/>
      <w:lvlJc w:val="left"/>
      <w:pPr>
        <w:tabs>
          <w:tab w:val="num" w:pos="2736"/>
        </w:tabs>
        <w:ind w:left="2736" w:hanging="936"/>
      </w:pPr>
    </w:lvl>
    <w:lvl w:ilvl="6">
      <w:start w:val="1"/>
      <w:numFmt w:val="decimal"/>
      <w:lvlText w:val=".%2.%3.%4.%5.%6.%7."/>
      <w:lvlJc w:val="left"/>
      <w:pPr>
        <w:tabs>
          <w:tab w:val="num" w:pos="3240"/>
        </w:tabs>
        <w:ind w:left="3240" w:hanging="1080"/>
      </w:pPr>
    </w:lvl>
    <w:lvl w:ilvl="7">
      <w:start w:val="1"/>
      <w:numFmt w:val="decimal"/>
      <w:lvlText w:val=".%2.%3.%4.%5.%6.%7.%8."/>
      <w:lvlJc w:val="left"/>
      <w:pPr>
        <w:tabs>
          <w:tab w:val="num" w:pos="3744"/>
        </w:tabs>
        <w:ind w:left="3744" w:hanging="1224"/>
      </w:pPr>
    </w:lvl>
    <w:lvl w:ilvl="8">
      <w:start w:val="1"/>
      <w:numFmt w:val="decimal"/>
      <w:lvlText w:val=".%2.%3.%4.%5.%6.%7.%8.%9."/>
      <w:lvlJc w:val="left"/>
      <w:pPr>
        <w:tabs>
          <w:tab w:val="num" w:pos="4320"/>
        </w:tabs>
        <w:ind w:left="4320" w:hanging="1440"/>
      </w:pPr>
    </w:lvl>
  </w:abstractNum>
  <w:abstractNum w:abstractNumId="4">
    <w:nsid w:val="00000005"/>
    <w:multiLevelType w:val="singleLevel"/>
    <w:tmpl w:val="00000005"/>
    <w:name w:val="WW8Num10"/>
    <w:lvl w:ilvl="0">
      <w:start w:val="1"/>
      <w:numFmt w:val="decimal"/>
      <w:lvlText w:val="%1."/>
      <w:lvlJc w:val="left"/>
      <w:pPr>
        <w:tabs>
          <w:tab w:val="num" w:pos="680"/>
        </w:tabs>
        <w:ind w:left="680" w:hanging="283"/>
      </w:pPr>
    </w:lvl>
  </w:abstractNum>
  <w:abstractNum w:abstractNumId="5">
    <w:nsid w:val="00000006"/>
    <w:multiLevelType w:val="multilevel"/>
    <w:tmpl w:val="00000006"/>
    <w:name w:val="WW8Num12"/>
    <w:lvl w:ilvl="0">
      <w:start w:val="1"/>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7"/>
    <w:multiLevelType w:val="singleLevel"/>
    <w:tmpl w:val="00000007"/>
    <w:name w:val="WW8Num14"/>
    <w:lvl w:ilvl="0">
      <w:start w:val="1"/>
      <w:numFmt w:val="bullet"/>
      <w:lvlText w:val="-"/>
      <w:lvlJc w:val="left"/>
      <w:pPr>
        <w:tabs>
          <w:tab w:val="num" w:pos="1080"/>
        </w:tabs>
        <w:ind w:left="1080" w:hanging="360"/>
      </w:pPr>
      <w:rPr>
        <w:rFonts w:ascii="StarSymbol" w:hAnsi="StarSymbol"/>
      </w:rPr>
    </w:lvl>
  </w:abstractNum>
  <w:abstractNum w:abstractNumId="7">
    <w:nsid w:val="00000008"/>
    <w:multiLevelType w:val="singleLevel"/>
    <w:tmpl w:val="00000008"/>
    <w:name w:val="WW8Num24"/>
    <w:lvl w:ilvl="0">
      <w:start w:val="1"/>
      <w:numFmt w:val="bullet"/>
      <w:lvlText w:val=""/>
      <w:lvlJc w:val="left"/>
      <w:pPr>
        <w:tabs>
          <w:tab w:val="num" w:pos="720"/>
        </w:tabs>
        <w:ind w:left="720" w:hanging="360"/>
      </w:pPr>
      <w:rPr>
        <w:rFonts w:ascii="Symbol" w:hAnsi="Symbol"/>
      </w:rPr>
    </w:lvl>
  </w:abstractNum>
  <w:abstractNum w:abstractNumId="8">
    <w:nsid w:val="00000009"/>
    <w:multiLevelType w:val="singleLevel"/>
    <w:tmpl w:val="00000009"/>
    <w:name w:val="WW8Num25"/>
    <w:lvl w:ilvl="0">
      <w:start w:val="1"/>
      <w:numFmt w:val="decimal"/>
      <w:lvlText w:val="%1."/>
      <w:lvlJc w:val="left"/>
      <w:pPr>
        <w:tabs>
          <w:tab w:val="num" w:pos="360"/>
        </w:tabs>
        <w:ind w:left="360" w:hanging="360"/>
      </w:pPr>
    </w:lvl>
  </w:abstractNum>
  <w:abstractNum w:abstractNumId="9">
    <w:nsid w:val="0000000A"/>
    <w:multiLevelType w:val="multilevel"/>
    <w:tmpl w:val="FBA0C6C8"/>
    <w:name w:val="WW8Num26"/>
    <w:lvl w:ilvl="0">
      <w:start w:val="1"/>
      <w:numFmt w:val="decimal"/>
      <w:lvlText w:val="%1."/>
      <w:lvlJc w:val="left"/>
      <w:pPr>
        <w:tabs>
          <w:tab w:val="num" w:pos="397"/>
        </w:tabs>
        <w:ind w:left="397" w:hanging="397"/>
      </w:pPr>
    </w:lvl>
    <w:lvl w:ilvl="1">
      <w:start w:val="3"/>
      <w:numFmt w:val="decimal"/>
      <w:isLgl/>
      <w:lvlText w:val="%1.%2."/>
      <w:lvlJc w:val="left"/>
      <w:pPr>
        <w:tabs>
          <w:tab w:val="num" w:pos="757"/>
        </w:tabs>
        <w:ind w:left="757" w:hanging="360"/>
      </w:pPr>
      <w:rPr>
        <w:rFonts w:hint="default"/>
      </w:rPr>
    </w:lvl>
    <w:lvl w:ilvl="2">
      <w:start w:val="1"/>
      <w:numFmt w:val="decimal"/>
      <w:isLgl/>
      <w:lvlText w:val="%1.%2.%3."/>
      <w:lvlJc w:val="left"/>
      <w:pPr>
        <w:tabs>
          <w:tab w:val="num" w:pos="1514"/>
        </w:tabs>
        <w:ind w:left="1514" w:hanging="720"/>
      </w:pPr>
      <w:rPr>
        <w:rFonts w:hint="default"/>
      </w:rPr>
    </w:lvl>
    <w:lvl w:ilvl="3">
      <w:start w:val="1"/>
      <w:numFmt w:val="decimal"/>
      <w:isLgl/>
      <w:lvlText w:val="%1.%2.%3.%4."/>
      <w:lvlJc w:val="left"/>
      <w:pPr>
        <w:tabs>
          <w:tab w:val="num" w:pos="1911"/>
        </w:tabs>
        <w:ind w:left="1911" w:hanging="720"/>
      </w:pPr>
      <w:rPr>
        <w:rFonts w:hint="default"/>
      </w:rPr>
    </w:lvl>
    <w:lvl w:ilvl="4">
      <w:start w:val="1"/>
      <w:numFmt w:val="decimal"/>
      <w:isLgl/>
      <w:lvlText w:val="%1.%2.%3.%4.%5."/>
      <w:lvlJc w:val="left"/>
      <w:pPr>
        <w:tabs>
          <w:tab w:val="num" w:pos="2668"/>
        </w:tabs>
        <w:ind w:left="2668" w:hanging="1080"/>
      </w:pPr>
      <w:rPr>
        <w:rFonts w:hint="default"/>
      </w:rPr>
    </w:lvl>
    <w:lvl w:ilvl="5">
      <w:start w:val="1"/>
      <w:numFmt w:val="decimal"/>
      <w:isLgl/>
      <w:lvlText w:val="%1.%2.%3.%4.%5.%6."/>
      <w:lvlJc w:val="left"/>
      <w:pPr>
        <w:tabs>
          <w:tab w:val="num" w:pos="3065"/>
        </w:tabs>
        <w:ind w:left="3065" w:hanging="1080"/>
      </w:pPr>
      <w:rPr>
        <w:rFonts w:hint="default"/>
      </w:rPr>
    </w:lvl>
    <w:lvl w:ilvl="6">
      <w:start w:val="1"/>
      <w:numFmt w:val="decimal"/>
      <w:isLgl/>
      <w:lvlText w:val="%1.%2.%3.%4.%5.%6.%7."/>
      <w:lvlJc w:val="left"/>
      <w:pPr>
        <w:tabs>
          <w:tab w:val="num" w:pos="3822"/>
        </w:tabs>
        <w:ind w:left="3822" w:hanging="1440"/>
      </w:pPr>
      <w:rPr>
        <w:rFonts w:hint="default"/>
      </w:rPr>
    </w:lvl>
    <w:lvl w:ilvl="7">
      <w:start w:val="1"/>
      <w:numFmt w:val="decimal"/>
      <w:isLgl/>
      <w:lvlText w:val="%1.%2.%3.%4.%5.%6.%7.%8."/>
      <w:lvlJc w:val="left"/>
      <w:pPr>
        <w:tabs>
          <w:tab w:val="num" w:pos="4219"/>
        </w:tabs>
        <w:ind w:left="4219" w:hanging="1440"/>
      </w:pPr>
      <w:rPr>
        <w:rFonts w:hint="default"/>
      </w:rPr>
    </w:lvl>
    <w:lvl w:ilvl="8">
      <w:start w:val="1"/>
      <w:numFmt w:val="decimal"/>
      <w:isLgl/>
      <w:lvlText w:val="%1.%2.%3.%4.%5.%6.%7.%8.%9."/>
      <w:lvlJc w:val="left"/>
      <w:pPr>
        <w:tabs>
          <w:tab w:val="num" w:pos="4976"/>
        </w:tabs>
        <w:ind w:left="4976" w:hanging="1800"/>
      </w:pPr>
      <w:rPr>
        <w:rFonts w:hint="default"/>
      </w:rPr>
    </w:lvl>
  </w:abstractNum>
  <w:abstractNum w:abstractNumId="10">
    <w:nsid w:val="0000000B"/>
    <w:multiLevelType w:val="singleLevel"/>
    <w:tmpl w:val="0000000B"/>
    <w:name w:val="WW8Num27"/>
    <w:lvl w:ilvl="0">
      <w:start w:val="1"/>
      <w:numFmt w:val="bullet"/>
      <w:lvlText w:val="-"/>
      <w:lvlJc w:val="left"/>
      <w:pPr>
        <w:tabs>
          <w:tab w:val="num" w:pos="1080"/>
        </w:tabs>
        <w:ind w:left="1080" w:hanging="360"/>
      </w:pPr>
      <w:rPr>
        <w:rFonts w:ascii="StarSymbol" w:hAnsi="StarSymbol"/>
      </w:rPr>
    </w:lvl>
  </w:abstractNum>
  <w:abstractNum w:abstractNumId="11">
    <w:nsid w:val="0000000C"/>
    <w:multiLevelType w:val="singleLevel"/>
    <w:tmpl w:val="0000000C"/>
    <w:name w:val="WW8Num28"/>
    <w:lvl w:ilvl="0">
      <w:start w:val="1"/>
      <w:numFmt w:val="bullet"/>
      <w:lvlText w:val=""/>
      <w:lvlJc w:val="left"/>
      <w:pPr>
        <w:tabs>
          <w:tab w:val="num" w:pos="720"/>
        </w:tabs>
        <w:ind w:left="720" w:hanging="360"/>
      </w:pPr>
      <w:rPr>
        <w:rFonts w:ascii="Symbol" w:hAnsi="Symbol"/>
      </w:rPr>
    </w:lvl>
  </w:abstractNum>
  <w:abstractNum w:abstractNumId="12">
    <w:nsid w:val="0000000D"/>
    <w:multiLevelType w:val="multilevel"/>
    <w:tmpl w:val="0000000D"/>
    <w:name w:val="WW8Num29"/>
    <w:lvl w:ilvl="0">
      <w:start w:val="1"/>
      <w:numFmt w:val="decimal"/>
      <w:lvlText w:val="%1.1"/>
      <w:lvlJc w:val="left"/>
      <w:pPr>
        <w:tabs>
          <w:tab w:val="num" w:pos="360"/>
        </w:tabs>
        <w:ind w:left="360" w:hanging="360"/>
      </w:pPr>
    </w:lvl>
    <w:lvl w:ilvl="1">
      <w:start w:val="1"/>
      <w:numFmt w:val="decimal"/>
      <w:lvlText w:val="2.%2."/>
      <w:lvlJc w:val="left"/>
      <w:pPr>
        <w:tabs>
          <w:tab w:val="num" w:pos="794"/>
        </w:tabs>
        <w:ind w:left="794" w:hanging="397"/>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0000000E"/>
    <w:multiLevelType w:val="singleLevel"/>
    <w:tmpl w:val="0000000E"/>
    <w:name w:val="WW8Num30"/>
    <w:lvl w:ilvl="0">
      <w:start w:val="1"/>
      <w:numFmt w:val="bullet"/>
      <w:lvlText w:val="-"/>
      <w:lvlJc w:val="left"/>
      <w:pPr>
        <w:tabs>
          <w:tab w:val="num" w:pos="1080"/>
        </w:tabs>
        <w:ind w:left="1080" w:hanging="360"/>
      </w:pPr>
      <w:rPr>
        <w:rFonts w:ascii="StarSymbol" w:hAnsi="StarSymbol"/>
      </w:rPr>
    </w:lvl>
  </w:abstractNum>
  <w:abstractNum w:abstractNumId="14">
    <w:nsid w:val="0000000F"/>
    <w:multiLevelType w:val="singleLevel"/>
    <w:tmpl w:val="0000000F"/>
    <w:name w:val="WW8Num32"/>
    <w:lvl w:ilvl="0">
      <w:start w:val="1"/>
      <w:numFmt w:val="bullet"/>
      <w:lvlText w:val="-"/>
      <w:lvlJc w:val="left"/>
      <w:pPr>
        <w:tabs>
          <w:tab w:val="num" w:pos="1080"/>
        </w:tabs>
        <w:ind w:left="1080" w:hanging="360"/>
      </w:pPr>
      <w:rPr>
        <w:rFonts w:ascii="StarSymbol" w:hAnsi="StarSymbol"/>
      </w:rPr>
    </w:lvl>
  </w:abstractNum>
  <w:abstractNum w:abstractNumId="15">
    <w:nsid w:val="00000010"/>
    <w:multiLevelType w:val="singleLevel"/>
    <w:tmpl w:val="00000010"/>
    <w:name w:val="WW8Num37"/>
    <w:lvl w:ilvl="0">
      <w:start w:val="1"/>
      <w:numFmt w:val="decimal"/>
      <w:lvlText w:val="%1."/>
      <w:lvlJc w:val="left"/>
      <w:pPr>
        <w:tabs>
          <w:tab w:val="num" w:pos="397"/>
        </w:tabs>
        <w:ind w:left="397" w:hanging="397"/>
      </w:pPr>
    </w:lvl>
  </w:abstractNum>
  <w:abstractNum w:abstractNumId="16">
    <w:nsid w:val="00000011"/>
    <w:multiLevelType w:val="multilevel"/>
    <w:tmpl w:val="00000011"/>
    <w:name w:val="WW8Num42"/>
    <w:lvl w:ilvl="0">
      <w:start w:val="2"/>
      <w:numFmt w:val="decimal"/>
      <w:lvlText w:val="%1."/>
      <w:lvlJc w:val="left"/>
      <w:pPr>
        <w:tabs>
          <w:tab w:val="num" w:pos="360"/>
        </w:tabs>
        <w:ind w:left="360" w:hanging="360"/>
      </w:pPr>
    </w:lvl>
    <w:lvl w:ilvl="1">
      <w:start w:val="2"/>
      <w:numFmt w:val="decimal"/>
      <w:lvlText w:val="%1.%2."/>
      <w:lvlJc w:val="left"/>
      <w:pPr>
        <w:tabs>
          <w:tab w:val="num" w:pos="757"/>
        </w:tabs>
        <w:ind w:left="757" w:hanging="360"/>
      </w:pPr>
    </w:lvl>
    <w:lvl w:ilvl="2">
      <w:start w:val="1"/>
      <w:numFmt w:val="decimal"/>
      <w:lvlText w:val="%1.%2.%3."/>
      <w:lvlJc w:val="left"/>
      <w:pPr>
        <w:tabs>
          <w:tab w:val="num" w:pos="1514"/>
        </w:tabs>
        <w:ind w:left="1514" w:hanging="720"/>
      </w:pPr>
    </w:lvl>
    <w:lvl w:ilvl="3">
      <w:start w:val="1"/>
      <w:numFmt w:val="decimal"/>
      <w:lvlText w:val="%1.%2.%3.%4."/>
      <w:lvlJc w:val="left"/>
      <w:pPr>
        <w:tabs>
          <w:tab w:val="num" w:pos="1911"/>
        </w:tabs>
        <w:ind w:left="1911" w:hanging="720"/>
      </w:pPr>
    </w:lvl>
    <w:lvl w:ilvl="4">
      <w:start w:val="1"/>
      <w:numFmt w:val="decimal"/>
      <w:lvlText w:val="%1.%2.%3.%4.%5."/>
      <w:lvlJc w:val="left"/>
      <w:pPr>
        <w:tabs>
          <w:tab w:val="num" w:pos="2668"/>
        </w:tabs>
        <w:ind w:left="2668" w:hanging="1080"/>
      </w:pPr>
    </w:lvl>
    <w:lvl w:ilvl="5">
      <w:start w:val="1"/>
      <w:numFmt w:val="decimal"/>
      <w:lvlText w:val="%1.%2.%3.%4.%5.%6."/>
      <w:lvlJc w:val="left"/>
      <w:pPr>
        <w:tabs>
          <w:tab w:val="num" w:pos="3065"/>
        </w:tabs>
        <w:ind w:left="3065" w:hanging="1080"/>
      </w:pPr>
    </w:lvl>
    <w:lvl w:ilvl="6">
      <w:start w:val="1"/>
      <w:numFmt w:val="decimal"/>
      <w:lvlText w:val="%1.%2.%3.%4.%5.%6.%7."/>
      <w:lvlJc w:val="left"/>
      <w:pPr>
        <w:tabs>
          <w:tab w:val="num" w:pos="3822"/>
        </w:tabs>
        <w:ind w:left="3822" w:hanging="1440"/>
      </w:pPr>
    </w:lvl>
    <w:lvl w:ilvl="7">
      <w:start w:val="1"/>
      <w:numFmt w:val="decimal"/>
      <w:lvlText w:val="%1.%2.%3.%4.%5.%6.%7.%8."/>
      <w:lvlJc w:val="left"/>
      <w:pPr>
        <w:tabs>
          <w:tab w:val="num" w:pos="4219"/>
        </w:tabs>
        <w:ind w:left="4219" w:hanging="1440"/>
      </w:pPr>
    </w:lvl>
    <w:lvl w:ilvl="8">
      <w:start w:val="1"/>
      <w:numFmt w:val="decimal"/>
      <w:lvlText w:val="%1.%2.%3.%4.%5.%6.%7.%8.%9."/>
      <w:lvlJc w:val="left"/>
      <w:pPr>
        <w:tabs>
          <w:tab w:val="num" w:pos="4976"/>
        </w:tabs>
        <w:ind w:left="4976" w:hanging="1800"/>
      </w:pPr>
    </w:lvl>
  </w:abstractNum>
  <w:abstractNum w:abstractNumId="17">
    <w:nsid w:val="00000012"/>
    <w:multiLevelType w:val="singleLevel"/>
    <w:tmpl w:val="00000012"/>
    <w:name w:val="WW8Num43"/>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18">
    <w:nsid w:val="00000013"/>
    <w:multiLevelType w:val="multilevel"/>
    <w:tmpl w:val="00000013"/>
    <w:name w:val="WW8Num44"/>
    <w:lvl w:ilvl="0">
      <w:start w:val="1"/>
      <w:numFmt w:val="decimal"/>
      <w:lvlText w:val="%1.1"/>
      <w:lvlJc w:val="left"/>
      <w:pPr>
        <w:tabs>
          <w:tab w:val="num" w:pos="360"/>
        </w:tabs>
        <w:ind w:left="360" w:hanging="360"/>
      </w:pPr>
    </w:lvl>
    <w:lvl w:ilvl="1">
      <w:start w:val="1"/>
      <w:numFmt w:val="decimal"/>
      <w:lvlText w:val="%1.%2."/>
      <w:lvlJc w:val="left"/>
      <w:pPr>
        <w:tabs>
          <w:tab w:val="num" w:pos="794"/>
        </w:tabs>
        <w:ind w:left="794" w:hanging="397"/>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nsid w:val="00B2689E"/>
    <w:multiLevelType w:val="hybridMultilevel"/>
    <w:tmpl w:val="EF74B43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29B8236B"/>
    <w:multiLevelType w:val="hybridMultilevel"/>
    <w:tmpl w:val="D924CED0"/>
    <w:lvl w:ilvl="0" w:tplc="00000001">
      <w:start w:val="1"/>
      <w:numFmt w:val="decimal"/>
      <w:lvlText w:val="%1."/>
      <w:lvlJc w:val="left"/>
      <w:pPr>
        <w:ind w:left="645" w:hanging="360"/>
      </w:p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1">
    <w:nsid w:val="3524686F"/>
    <w:multiLevelType w:val="hybridMultilevel"/>
    <w:tmpl w:val="74F69806"/>
    <w:lvl w:ilvl="0" w:tplc="6DE42058">
      <w:start w:val="1"/>
      <w:numFmt w:val="decimal"/>
      <w:lvlText w:val="%1."/>
      <w:lvlJc w:val="left"/>
      <w:pPr>
        <w:ind w:left="9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BE57827"/>
    <w:multiLevelType w:val="hybridMultilevel"/>
    <w:tmpl w:val="61103F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97F419B"/>
    <w:multiLevelType w:val="hybridMultilevel"/>
    <w:tmpl w:val="FCB07D6A"/>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24">
    <w:nsid w:val="5F6C70F5"/>
    <w:multiLevelType w:val="hybridMultilevel"/>
    <w:tmpl w:val="3D60DCBA"/>
    <w:lvl w:ilvl="0" w:tplc="30441AEA">
      <w:start w:val="1"/>
      <w:numFmt w:val="decimal"/>
      <w:lvlText w:val="%1."/>
      <w:lvlJc w:val="left"/>
      <w:pPr>
        <w:ind w:left="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C013916"/>
    <w:multiLevelType w:val="hybridMultilevel"/>
    <w:tmpl w:val="CBC0FBA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6E4B7A6E"/>
    <w:multiLevelType w:val="hybridMultilevel"/>
    <w:tmpl w:val="4F5E5F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5"/>
  </w:num>
  <w:num w:numId="4">
    <w:abstractNumId w:val="6"/>
  </w:num>
  <w:num w:numId="5">
    <w:abstractNumId w:val="7"/>
  </w:num>
  <w:num w:numId="6">
    <w:abstractNumId w:val="8"/>
  </w:num>
  <w:num w:numId="7">
    <w:abstractNumId w:val="9"/>
  </w:num>
  <w:num w:numId="8">
    <w:abstractNumId w:val="10"/>
  </w:num>
  <w:num w:numId="9">
    <w:abstractNumId w:val="11"/>
  </w:num>
  <w:num w:numId="10">
    <w:abstractNumId w:val="12"/>
  </w:num>
  <w:num w:numId="11">
    <w:abstractNumId w:val="14"/>
  </w:num>
  <w:num w:numId="12">
    <w:abstractNumId w:val="15"/>
  </w:num>
  <w:num w:numId="13">
    <w:abstractNumId w:val="16"/>
  </w:num>
  <w:num w:numId="14">
    <w:abstractNumId w:val="18"/>
  </w:num>
  <w:num w:numId="15">
    <w:abstractNumId w:val="19"/>
  </w:num>
  <w:num w:numId="16">
    <w:abstractNumId w:val="26"/>
  </w:num>
  <w:num w:numId="17">
    <w:abstractNumId w:val="23"/>
  </w:num>
  <w:num w:numId="18">
    <w:abstractNumId w:val="22"/>
  </w:num>
  <w:num w:numId="19">
    <w:abstractNumId w:val="21"/>
  </w:num>
  <w:num w:numId="20">
    <w:abstractNumId w:val="25"/>
  </w:num>
  <w:num w:numId="21">
    <w:abstractNumId w:val="20"/>
  </w:num>
  <w:num w:numId="22">
    <w:abstractNumId w:val="2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63">
      <o:colormenu v:ext="edit" fillcolor="none [4]" strokecolor="none [1]" shadowcolor="none [2]"/>
    </o:shapedefaults>
    <o:shapelayout v:ext="edit">
      <o:idmap v:ext="edit" data="1"/>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9852A1"/>
    <w:rsid w:val="00012785"/>
    <w:rsid w:val="00016D96"/>
    <w:rsid w:val="00067B6A"/>
    <w:rsid w:val="000C20D0"/>
    <w:rsid w:val="00103866"/>
    <w:rsid w:val="0013451D"/>
    <w:rsid w:val="00142E76"/>
    <w:rsid w:val="00192185"/>
    <w:rsid w:val="0019495F"/>
    <w:rsid w:val="001953AC"/>
    <w:rsid w:val="0024710F"/>
    <w:rsid w:val="002614E9"/>
    <w:rsid w:val="00347E5F"/>
    <w:rsid w:val="00376D96"/>
    <w:rsid w:val="00387A97"/>
    <w:rsid w:val="00403487"/>
    <w:rsid w:val="00450248"/>
    <w:rsid w:val="004A1B1D"/>
    <w:rsid w:val="004A5FAD"/>
    <w:rsid w:val="004B5BEB"/>
    <w:rsid w:val="004C151B"/>
    <w:rsid w:val="00512D32"/>
    <w:rsid w:val="00530CA3"/>
    <w:rsid w:val="005558BE"/>
    <w:rsid w:val="005655BE"/>
    <w:rsid w:val="00565B46"/>
    <w:rsid w:val="005D6511"/>
    <w:rsid w:val="00620101"/>
    <w:rsid w:val="00635C19"/>
    <w:rsid w:val="006365F7"/>
    <w:rsid w:val="00650B20"/>
    <w:rsid w:val="00653100"/>
    <w:rsid w:val="00697275"/>
    <w:rsid w:val="006A7EBB"/>
    <w:rsid w:val="006B6630"/>
    <w:rsid w:val="00701C3D"/>
    <w:rsid w:val="007B68FD"/>
    <w:rsid w:val="00803840"/>
    <w:rsid w:val="00853BD1"/>
    <w:rsid w:val="008D0FCA"/>
    <w:rsid w:val="008F5163"/>
    <w:rsid w:val="0093048D"/>
    <w:rsid w:val="0095213D"/>
    <w:rsid w:val="009852A1"/>
    <w:rsid w:val="00991617"/>
    <w:rsid w:val="009930C9"/>
    <w:rsid w:val="009E2CF3"/>
    <w:rsid w:val="00A3185A"/>
    <w:rsid w:val="00A92801"/>
    <w:rsid w:val="00AA457B"/>
    <w:rsid w:val="00B65671"/>
    <w:rsid w:val="00B75F99"/>
    <w:rsid w:val="00BB45D1"/>
    <w:rsid w:val="00BE539E"/>
    <w:rsid w:val="00C21448"/>
    <w:rsid w:val="00C37DD0"/>
    <w:rsid w:val="00C37E05"/>
    <w:rsid w:val="00C67CA9"/>
    <w:rsid w:val="00C87D7D"/>
    <w:rsid w:val="00CF286A"/>
    <w:rsid w:val="00D1588D"/>
    <w:rsid w:val="00D16060"/>
    <w:rsid w:val="00D468B2"/>
    <w:rsid w:val="00D535F3"/>
    <w:rsid w:val="00D74B5F"/>
    <w:rsid w:val="00D92875"/>
    <w:rsid w:val="00DB7B2F"/>
    <w:rsid w:val="00E243C5"/>
    <w:rsid w:val="00E24FAB"/>
    <w:rsid w:val="00EC4F0A"/>
    <w:rsid w:val="00EC4F45"/>
    <w:rsid w:val="00EC60F3"/>
    <w:rsid w:val="00F2121C"/>
    <w:rsid w:val="00F52847"/>
    <w:rsid w:val="00F90020"/>
    <w:rsid w:val="00FB52DD"/>
    <w:rsid w:val="00FE5ED6"/>
    <w:rsid w:val="00FF5E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63">
      <o:colormenu v:ext="edit" fillcolor="none [4]" strokecolor="none [1]" shadowcolor="none [2]"/>
    </o:shapedefaults>
    <o:shapelayout v:ext="edit">
      <o:idmap v:ext="edit" data="2"/>
    </o:shapelayout>
  </w:shapeDefaults>
  <w:decimalSymbol w:val=","/>
  <w:listSeparator w:val=";"/>
  <w15:docId w15:val="{DE3BFE70-50A2-4DB4-BC74-97CDDB9F8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8"/>
      <w:lang w:eastAsia="ar-SA"/>
    </w:rPr>
  </w:style>
  <w:style w:type="paragraph" w:styleId="1">
    <w:name w:val="heading 1"/>
    <w:basedOn w:val="a"/>
    <w:next w:val="a"/>
    <w:qFormat/>
    <w:pPr>
      <w:keepNext/>
      <w:spacing w:line="360" w:lineRule="auto"/>
      <w:ind w:firstLine="709"/>
      <w:jc w:val="both"/>
      <w:outlineLvl w:val="0"/>
    </w:pPr>
    <w:rPr>
      <w:u w:val="single"/>
    </w:rPr>
  </w:style>
  <w:style w:type="paragraph" w:styleId="3">
    <w:name w:val="heading 3"/>
    <w:basedOn w:val="a"/>
    <w:next w:val="a"/>
    <w:qFormat/>
    <w:pPr>
      <w:keepNext/>
      <w:spacing w:before="120"/>
      <w:jc w:val="both"/>
      <w:outlineLvl w:val="2"/>
    </w:pPr>
    <w:rPr>
      <w:b/>
    </w:rPr>
  </w:style>
  <w:style w:type="paragraph" w:styleId="4">
    <w:name w:val="heading 4"/>
    <w:basedOn w:val="a"/>
    <w:next w:val="a"/>
    <w:qFormat/>
    <w:pPr>
      <w:keepNext/>
      <w:spacing w:line="360" w:lineRule="auto"/>
      <w:ind w:firstLine="709"/>
      <w:jc w:val="center"/>
      <w:outlineLvl w:val="3"/>
    </w:pPr>
    <w:rPr>
      <w:b/>
      <w:sz w:val="30"/>
    </w:rPr>
  </w:style>
  <w:style w:type="paragraph" w:styleId="5">
    <w:name w:val="heading 5"/>
    <w:basedOn w:val="a"/>
    <w:next w:val="a"/>
    <w:qFormat/>
    <w:pPr>
      <w:keepNext/>
      <w:spacing w:line="360" w:lineRule="auto"/>
      <w:jc w:val="both"/>
      <w:outlineLvl w:val="4"/>
    </w:pPr>
    <w:rPr>
      <w:b/>
      <w:bCs/>
      <w:sz w:val="30"/>
    </w:rPr>
  </w:style>
  <w:style w:type="paragraph" w:styleId="6">
    <w:name w:val="heading 6"/>
    <w:basedOn w:val="a"/>
    <w:next w:val="a"/>
    <w:qFormat/>
    <w:pPr>
      <w:keepNext/>
      <w:spacing w:before="240" w:line="360" w:lineRule="auto"/>
      <w:ind w:firstLine="142"/>
      <w:jc w:val="both"/>
      <w:outlineLvl w:val="5"/>
    </w:pPr>
    <w:rPr>
      <w:b/>
      <w:bCs/>
      <w:sz w:val="30"/>
    </w:rPr>
  </w:style>
  <w:style w:type="paragraph" w:styleId="7">
    <w:name w:val="heading 7"/>
    <w:basedOn w:val="a"/>
    <w:next w:val="a"/>
    <w:qFormat/>
    <w:pPr>
      <w:keepNext/>
      <w:spacing w:before="240" w:line="360" w:lineRule="auto"/>
      <w:ind w:firstLine="142"/>
      <w:jc w:val="both"/>
      <w:outlineLvl w:val="6"/>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rFonts w:ascii="Symbol" w:hAnsi="Symbol"/>
      <w:sz w:val="20"/>
    </w:rPr>
  </w:style>
  <w:style w:type="character" w:customStyle="1" w:styleId="WW8Num2z1">
    <w:name w:val="WW8Num2z1"/>
    <w:rPr>
      <w:rFonts w:ascii="Courier New" w:hAnsi="Courier New"/>
      <w:sz w:val="20"/>
    </w:rPr>
  </w:style>
  <w:style w:type="character" w:customStyle="1" w:styleId="WW8Num2z2">
    <w:name w:val="WW8Num2z2"/>
    <w:rPr>
      <w:rFonts w:ascii="Wingdings" w:hAnsi="Wingdings"/>
      <w:sz w:val="20"/>
    </w:rPr>
  </w:style>
  <w:style w:type="character" w:customStyle="1" w:styleId="WW8Num6z0">
    <w:name w:val="WW8Num6z0"/>
    <w:rPr>
      <w:rFonts w:ascii="Symbol" w:hAnsi="Symbol"/>
      <w:sz w:val="20"/>
    </w:rPr>
  </w:style>
  <w:style w:type="character" w:customStyle="1" w:styleId="WW8Num6z1">
    <w:name w:val="WW8Num6z1"/>
    <w:rPr>
      <w:rFonts w:ascii="Courier New" w:hAnsi="Courier New"/>
      <w:sz w:val="20"/>
    </w:rPr>
  </w:style>
  <w:style w:type="character" w:customStyle="1" w:styleId="WW8Num6z2">
    <w:name w:val="WW8Num6z2"/>
    <w:rPr>
      <w:rFonts w:ascii="Wingdings" w:hAnsi="Wingdings"/>
      <w:sz w:val="20"/>
    </w:rPr>
  </w:style>
  <w:style w:type="character" w:customStyle="1" w:styleId="WW8Num11z0">
    <w:name w:val="WW8Num11z0"/>
    <w:rPr>
      <w:rFonts w:ascii="Symbol" w:hAnsi="Symbol"/>
      <w:sz w:val="20"/>
    </w:rPr>
  </w:style>
  <w:style w:type="character" w:customStyle="1" w:styleId="WW8Num11z7">
    <w:name w:val="WW8Num11z7"/>
    <w:rPr>
      <w:rFonts w:ascii="Wingdings" w:hAnsi="Wingdings"/>
      <w:sz w:val="20"/>
    </w:rPr>
  </w:style>
  <w:style w:type="character" w:customStyle="1" w:styleId="WW8Num13z0">
    <w:name w:val="WW8Num13z0"/>
    <w:rPr>
      <w:rFonts w:ascii="Times New Roman" w:eastAsia="Times New Roman" w:hAnsi="Times New Roman" w:cs="Times New Roman"/>
    </w:rPr>
  </w:style>
  <w:style w:type="character" w:customStyle="1" w:styleId="WW8Num15z0">
    <w:name w:val="WW8Num15z0"/>
    <w:rPr>
      <w:rFonts w:ascii="Symbol" w:hAnsi="Symbol"/>
      <w:sz w:val="20"/>
    </w:rPr>
  </w:style>
  <w:style w:type="character" w:customStyle="1" w:styleId="WW8Num15z1">
    <w:name w:val="WW8Num15z1"/>
    <w:rPr>
      <w:rFonts w:ascii="Courier New" w:hAnsi="Courier New"/>
      <w:sz w:val="20"/>
    </w:rPr>
  </w:style>
  <w:style w:type="character" w:customStyle="1" w:styleId="WW8Num15z2">
    <w:name w:val="WW8Num15z2"/>
    <w:rPr>
      <w:rFonts w:ascii="Wingdings" w:hAnsi="Wingdings"/>
      <w:sz w:val="20"/>
    </w:rPr>
  </w:style>
  <w:style w:type="character" w:customStyle="1" w:styleId="WW8Num17z0">
    <w:name w:val="WW8Num17z0"/>
    <w:rPr>
      <w:rFonts w:ascii="Times New Roman" w:eastAsia="Times New Roman" w:hAnsi="Times New Roman" w:cs="Times New Roman"/>
    </w:rPr>
  </w:style>
  <w:style w:type="character" w:customStyle="1" w:styleId="WW8Num18z0">
    <w:name w:val="WW8Num18z0"/>
    <w:rPr>
      <w:rFonts w:ascii="Symbol" w:hAnsi="Symbol"/>
      <w:sz w:val="20"/>
    </w:rPr>
  </w:style>
  <w:style w:type="character" w:customStyle="1" w:styleId="WW8Num18z1">
    <w:name w:val="WW8Num18z1"/>
    <w:rPr>
      <w:rFonts w:ascii="Courier New" w:hAnsi="Courier New"/>
      <w:sz w:val="20"/>
    </w:rPr>
  </w:style>
  <w:style w:type="character" w:customStyle="1" w:styleId="WW8Num18z2">
    <w:name w:val="WW8Num18z2"/>
    <w:rPr>
      <w:rFonts w:ascii="Wingdings" w:hAnsi="Wingdings"/>
      <w:sz w:val="20"/>
    </w:rPr>
  </w:style>
  <w:style w:type="character" w:customStyle="1" w:styleId="WW8Num21z0">
    <w:name w:val="WW8Num21z0"/>
    <w:rPr>
      <w:rFonts w:ascii="Symbol" w:hAnsi="Symbol"/>
      <w:sz w:val="20"/>
    </w:rPr>
  </w:style>
  <w:style w:type="character" w:customStyle="1" w:styleId="WW8Num21z1">
    <w:name w:val="WW8Num21z1"/>
    <w:rPr>
      <w:rFonts w:ascii="Courier New" w:hAnsi="Courier New"/>
      <w:sz w:val="20"/>
    </w:rPr>
  </w:style>
  <w:style w:type="character" w:customStyle="1" w:styleId="WW8Num21z2">
    <w:name w:val="WW8Num21z2"/>
    <w:rPr>
      <w:rFonts w:ascii="Wingdings" w:hAnsi="Wingdings"/>
      <w:sz w:val="20"/>
    </w:rPr>
  </w:style>
  <w:style w:type="character" w:customStyle="1" w:styleId="WW8Num23z0">
    <w:name w:val="WW8Num23z0"/>
    <w:rPr>
      <w:rFonts w:ascii="Symbol" w:hAnsi="Symbol"/>
      <w:sz w:val="20"/>
    </w:rPr>
  </w:style>
  <w:style w:type="character" w:customStyle="1" w:styleId="WW8Num23z1">
    <w:name w:val="WW8Num23z1"/>
    <w:rPr>
      <w:rFonts w:ascii="Courier New" w:hAnsi="Courier New"/>
      <w:sz w:val="20"/>
    </w:rPr>
  </w:style>
  <w:style w:type="character" w:customStyle="1" w:styleId="WW8Num23z2">
    <w:name w:val="WW8Num23z2"/>
    <w:rPr>
      <w:rFonts w:ascii="Wingdings" w:hAnsi="Wingdings"/>
      <w:sz w:val="20"/>
    </w:rPr>
  </w:style>
  <w:style w:type="character" w:customStyle="1" w:styleId="WW8Num24z0">
    <w:name w:val="WW8Num24z0"/>
    <w:rPr>
      <w:rFonts w:ascii="Symbol" w:hAnsi="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8z0">
    <w:name w:val="WW8Num28z0"/>
    <w:rPr>
      <w:rFonts w:ascii="Symbol" w:hAnsi="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rPr>
  </w:style>
  <w:style w:type="character" w:customStyle="1" w:styleId="WW8Num34z1">
    <w:name w:val="WW8Num34z1"/>
    <w:rPr>
      <w:rFonts w:ascii="Courier New" w:hAnsi="Courier New"/>
      <w:sz w:val="20"/>
    </w:rPr>
  </w:style>
  <w:style w:type="character" w:customStyle="1" w:styleId="WW8Num35z0">
    <w:name w:val="WW8Num35z0"/>
    <w:rPr>
      <w:rFonts w:ascii="Symbol" w:hAnsi="Symbol"/>
      <w:sz w:val="20"/>
    </w:rPr>
  </w:style>
  <w:style w:type="character" w:customStyle="1" w:styleId="WW8Num35z1">
    <w:name w:val="WW8Num35z1"/>
    <w:rPr>
      <w:rFonts w:ascii="Courier New" w:hAnsi="Courier New"/>
      <w:sz w:val="20"/>
    </w:rPr>
  </w:style>
  <w:style w:type="character" w:customStyle="1" w:styleId="WW8Num35z2">
    <w:name w:val="WW8Num35z2"/>
    <w:rPr>
      <w:rFonts w:ascii="Wingdings" w:hAnsi="Wingdings"/>
      <w:sz w:val="20"/>
    </w:rPr>
  </w:style>
  <w:style w:type="character" w:customStyle="1" w:styleId="WW8Num39z0">
    <w:name w:val="WW8Num39z0"/>
    <w:rPr>
      <w:rFonts w:ascii="Symbol" w:hAnsi="Symbol"/>
      <w:sz w:val="20"/>
    </w:rPr>
  </w:style>
  <w:style w:type="character" w:customStyle="1" w:styleId="WW8Num39z1">
    <w:name w:val="WW8Num39z1"/>
    <w:rPr>
      <w:rFonts w:ascii="Courier New" w:hAnsi="Courier New"/>
      <w:sz w:val="20"/>
    </w:rPr>
  </w:style>
  <w:style w:type="character" w:customStyle="1" w:styleId="WW8Num39z2">
    <w:name w:val="WW8Num39z2"/>
    <w:rPr>
      <w:rFonts w:ascii="Wingdings" w:hAnsi="Wingdings"/>
      <w:sz w:val="20"/>
    </w:rPr>
  </w:style>
  <w:style w:type="character" w:customStyle="1" w:styleId="WW8Num41z0">
    <w:name w:val="WW8Num41z0"/>
    <w:rPr>
      <w:rFonts w:ascii="Symbol" w:hAnsi="Symbol"/>
      <w:sz w:val="20"/>
    </w:rPr>
  </w:style>
  <w:style w:type="character" w:customStyle="1" w:styleId="WW8Num41z1">
    <w:name w:val="WW8Num41z1"/>
    <w:rPr>
      <w:rFonts w:ascii="Courier New" w:hAnsi="Courier New"/>
      <w:sz w:val="20"/>
    </w:rPr>
  </w:style>
  <w:style w:type="character" w:customStyle="1" w:styleId="WW8Num41z2">
    <w:name w:val="WW8Num41z2"/>
    <w:rPr>
      <w:rFonts w:ascii="Wingdings" w:hAnsi="Wingdings"/>
      <w:sz w:val="20"/>
    </w:rPr>
  </w:style>
  <w:style w:type="character" w:customStyle="1" w:styleId="WW8Num43z0">
    <w:name w:val="WW8Num43z0"/>
    <w:rPr>
      <w:rFonts w:ascii="Times New Roman" w:eastAsia="Times New Roman" w:hAnsi="Times New Roman" w:cs="Times New Roman"/>
    </w:rPr>
  </w:style>
  <w:style w:type="character" w:customStyle="1" w:styleId="WW8Num45z0">
    <w:name w:val="WW8Num45z0"/>
    <w:rPr>
      <w:rFonts w:ascii="Symbol" w:hAnsi="Symbol"/>
      <w:sz w:val="20"/>
    </w:rPr>
  </w:style>
  <w:style w:type="character" w:customStyle="1" w:styleId="WW8Num45z1">
    <w:name w:val="WW8Num45z1"/>
    <w:rPr>
      <w:rFonts w:ascii="Courier New" w:hAnsi="Courier New"/>
      <w:sz w:val="20"/>
    </w:rPr>
  </w:style>
  <w:style w:type="character" w:customStyle="1" w:styleId="WW8Num45z2">
    <w:name w:val="WW8Num45z2"/>
    <w:rPr>
      <w:rFonts w:ascii="Wingdings" w:hAnsi="Wingdings"/>
      <w:sz w:val="20"/>
    </w:rPr>
  </w:style>
  <w:style w:type="character" w:customStyle="1" w:styleId="10">
    <w:name w:val="Основной шрифт абзаца1"/>
  </w:style>
  <w:style w:type="character" w:styleId="a3">
    <w:name w:val="page number"/>
    <w:basedOn w:val="10"/>
  </w:style>
  <w:style w:type="character" w:customStyle="1" w:styleId="a4">
    <w:name w:val="Символ сноски"/>
    <w:basedOn w:val="10"/>
    <w:rPr>
      <w:vertAlign w:val="superscript"/>
    </w:rPr>
  </w:style>
  <w:style w:type="character" w:styleId="a5">
    <w:name w:val="FollowedHyperlink"/>
    <w:basedOn w:val="10"/>
    <w:rPr>
      <w:color w:val="800080"/>
      <w:u w:val="single"/>
    </w:rPr>
  </w:style>
  <w:style w:type="character" w:styleId="a6">
    <w:name w:val="Hyperlink"/>
    <w:basedOn w:val="10"/>
    <w:rPr>
      <w:color w:val="0000FF"/>
      <w:u w:val="single"/>
    </w:rPr>
  </w:style>
  <w:style w:type="character" w:customStyle="1" w:styleId="a7">
    <w:name w:val="Основной текст с отступом Знак"/>
    <w:basedOn w:val="10"/>
    <w:rPr>
      <w:sz w:val="28"/>
    </w:rPr>
  </w:style>
  <w:style w:type="paragraph" w:customStyle="1" w:styleId="a8">
    <w:name w:val="Заголовок"/>
    <w:basedOn w:val="a"/>
    <w:next w:val="a9"/>
    <w:pPr>
      <w:keepNext/>
      <w:spacing w:before="240" w:after="120"/>
    </w:pPr>
    <w:rPr>
      <w:rFonts w:ascii="Arial" w:eastAsia="MS Mincho" w:hAnsi="Arial" w:cs="Tahoma"/>
      <w:szCs w:val="28"/>
    </w:rPr>
  </w:style>
  <w:style w:type="paragraph" w:styleId="a9">
    <w:name w:val="Body Text"/>
    <w:basedOn w:val="a"/>
    <w:pPr>
      <w:jc w:val="both"/>
    </w:pPr>
    <w:rPr>
      <w:b/>
    </w:rPr>
  </w:style>
  <w:style w:type="paragraph" w:styleId="aa">
    <w:name w:val="List"/>
    <w:basedOn w:val="a9"/>
    <w:rPr>
      <w:rFonts w:ascii="Arial" w:hAnsi="Arial" w:cs="Tahoma"/>
    </w:rPr>
  </w:style>
  <w:style w:type="paragraph" w:customStyle="1" w:styleId="11">
    <w:name w:val="Название1"/>
    <w:basedOn w:val="a"/>
    <w:pPr>
      <w:suppressLineNumbers/>
      <w:spacing w:before="120" w:after="120"/>
    </w:pPr>
    <w:rPr>
      <w:rFonts w:ascii="Arial" w:hAnsi="Arial" w:cs="Tahoma"/>
      <w:i/>
      <w:iCs/>
      <w:sz w:val="24"/>
      <w:szCs w:val="24"/>
    </w:rPr>
  </w:style>
  <w:style w:type="paragraph" w:customStyle="1" w:styleId="12">
    <w:name w:val="Указатель1"/>
    <w:basedOn w:val="a"/>
    <w:pPr>
      <w:suppressLineNumbers/>
    </w:pPr>
    <w:rPr>
      <w:rFonts w:ascii="Arial" w:hAnsi="Arial" w:cs="Tahoma"/>
    </w:rPr>
  </w:style>
  <w:style w:type="paragraph" w:styleId="ab">
    <w:name w:val="Body Text Indent"/>
    <w:basedOn w:val="a"/>
    <w:pPr>
      <w:ind w:firstLine="709"/>
      <w:jc w:val="both"/>
    </w:pPr>
  </w:style>
  <w:style w:type="paragraph" w:styleId="ac">
    <w:name w:val="header"/>
    <w:basedOn w:val="a"/>
    <w:pPr>
      <w:tabs>
        <w:tab w:val="center" w:pos="4153"/>
        <w:tab w:val="right" w:pos="8306"/>
      </w:tabs>
    </w:pPr>
  </w:style>
  <w:style w:type="paragraph" w:styleId="ad">
    <w:name w:val="Title"/>
    <w:basedOn w:val="a"/>
    <w:next w:val="ae"/>
    <w:qFormat/>
    <w:pPr>
      <w:jc w:val="center"/>
    </w:pPr>
    <w:rPr>
      <w:b/>
      <w:sz w:val="26"/>
    </w:rPr>
  </w:style>
  <w:style w:type="paragraph" w:styleId="ae">
    <w:name w:val="Subtitle"/>
    <w:basedOn w:val="a"/>
    <w:next w:val="a9"/>
    <w:qFormat/>
    <w:pPr>
      <w:jc w:val="center"/>
    </w:pPr>
    <w:rPr>
      <w:b/>
      <w:sz w:val="32"/>
    </w:rPr>
  </w:style>
  <w:style w:type="paragraph" w:customStyle="1" w:styleId="31">
    <w:name w:val="Основной текст 31"/>
    <w:basedOn w:val="a"/>
    <w:pPr>
      <w:spacing w:line="360" w:lineRule="auto"/>
    </w:pPr>
    <w:rPr>
      <w:b/>
      <w:sz w:val="30"/>
    </w:rPr>
  </w:style>
  <w:style w:type="paragraph" w:styleId="af">
    <w:name w:val="footer"/>
    <w:basedOn w:val="a"/>
    <w:pPr>
      <w:tabs>
        <w:tab w:val="center" w:pos="4677"/>
        <w:tab w:val="right" w:pos="9355"/>
      </w:tabs>
    </w:pPr>
  </w:style>
  <w:style w:type="paragraph" w:customStyle="1" w:styleId="21">
    <w:name w:val="Основной текст 21"/>
    <w:basedOn w:val="a"/>
    <w:pPr>
      <w:spacing w:after="120" w:line="480" w:lineRule="auto"/>
    </w:pPr>
  </w:style>
  <w:style w:type="paragraph" w:customStyle="1" w:styleId="210">
    <w:name w:val="Основной текст с отступом 21"/>
    <w:basedOn w:val="a"/>
    <w:pPr>
      <w:ind w:left="360"/>
      <w:jc w:val="both"/>
    </w:pPr>
  </w:style>
  <w:style w:type="paragraph" w:customStyle="1" w:styleId="310">
    <w:name w:val="Основной текст с отступом 31"/>
    <w:basedOn w:val="a"/>
    <w:pPr>
      <w:ind w:firstLine="708"/>
      <w:jc w:val="both"/>
    </w:pPr>
  </w:style>
  <w:style w:type="paragraph" w:styleId="af0">
    <w:name w:val="footnote text"/>
    <w:basedOn w:val="a"/>
    <w:semiHidden/>
    <w:rPr>
      <w:sz w:val="20"/>
    </w:rPr>
  </w:style>
  <w:style w:type="paragraph" w:customStyle="1" w:styleId="13">
    <w:name w:val="Обычный1"/>
    <w:pPr>
      <w:suppressAutoHyphens/>
    </w:pPr>
    <w:rPr>
      <w:lang w:eastAsia="ar-SA"/>
    </w:rPr>
  </w:style>
  <w:style w:type="paragraph" w:customStyle="1" w:styleId="af1">
    <w:name w:val="Готовый"/>
    <w:basedOn w:val="1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2">
    <w:name w:val="Содержимое таблицы"/>
    <w:basedOn w:val="a"/>
    <w:pPr>
      <w:suppressLineNumbers/>
    </w:pPr>
  </w:style>
  <w:style w:type="paragraph" w:customStyle="1" w:styleId="af3">
    <w:name w:val="Заголовок таблицы"/>
    <w:basedOn w:val="af2"/>
    <w:pPr>
      <w:jc w:val="center"/>
    </w:pPr>
    <w:rPr>
      <w:b/>
      <w:bCs/>
    </w:rPr>
  </w:style>
  <w:style w:type="paragraph" w:customStyle="1" w:styleId="af4">
    <w:name w:val="Содержимое врезки"/>
    <w:basedOn w:val="a9"/>
  </w:style>
  <w:style w:type="paragraph" w:styleId="af5">
    <w:name w:val="List Paragraph"/>
    <w:basedOn w:val="a"/>
    <w:uiPriority w:val="34"/>
    <w:qFormat/>
    <w:rsid w:val="00DB7B2F"/>
    <w:pPr>
      <w:spacing w:after="200" w:line="276" w:lineRule="auto"/>
      <w:ind w:left="720"/>
      <w:contextualSpacing/>
    </w:pPr>
    <w:rPr>
      <w:rFonts w:ascii="Calibri" w:hAnsi="Calibri"/>
      <w:sz w:val="22"/>
      <w:szCs w:val="22"/>
      <w:lang w:eastAsia="ru-RU"/>
    </w:rPr>
  </w:style>
  <w:style w:type="paragraph" w:styleId="af6">
    <w:name w:val="Normal (Web)"/>
    <w:basedOn w:val="a"/>
    <w:uiPriority w:val="99"/>
    <w:rsid w:val="00B75F99"/>
    <w:pPr>
      <w:spacing w:before="180" w:after="180"/>
    </w:pPr>
    <w:rPr>
      <w:sz w:val="24"/>
      <w:szCs w:val="24"/>
      <w:lang w:eastAsia="ru-RU"/>
    </w:rPr>
  </w:style>
  <w:style w:type="character" w:styleId="af7">
    <w:name w:val="Strong"/>
    <w:basedOn w:val="a0"/>
    <w:uiPriority w:val="22"/>
    <w:qFormat/>
    <w:rsid w:val="000C20D0"/>
    <w:rPr>
      <w:b/>
      <w:bCs/>
    </w:rPr>
  </w:style>
  <w:style w:type="character" w:customStyle="1" w:styleId="WW8Num34z2">
    <w:name w:val="WW8Num34z2"/>
    <w:rsid w:val="004C151B"/>
    <w:rPr>
      <w:rFonts w:ascii="Wingdings" w:hAnsi="Wingdings"/>
      <w:sz w:val="20"/>
    </w:rPr>
  </w:style>
  <w:style w:type="paragraph" w:customStyle="1" w:styleId="ConsPlusNormal">
    <w:name w:val="ConsPlusNormal"/>
    <w:rsid w:val="00AA457B"/>
    <w:pPr>
      <w:widowControl w:val="0"/>
      <w:autoSpaceDE w:val="0"/>
      <w:autoSpaceDN w:val="0"/>
      <w:adjustRightInd w:val="0"/>
      <w:ind w:firstLine="720"/>
    </w:pPr>
    <w:rPr>
      <w:rFonts w:ascii="Arial" w:hAnsi="Arial" w:cs="Arial"/>
    </w:rPr>
  </w:style>
  <w:style w:type="paragraph" w:styleId="af8">
    <w:name w:val="Balloon Text"/>
    <w:basedOn w:val="a"/>
    <w:link w:val="af9"/>
    <w:semiHidden/>
    <w:unhideWhenUsed/>
    <w:rsid w:val="00387A97"/>
    <w:rPr>
      <w:rFonts w:ascii="Segoe UI" w:hAnsi="Segoe UI" w:cs="Segoe UI"/>
      <w:sz w:val="18"/>
      <w:szCs w:val="18"/>
    </w:rPr>
  </w:style>
  <w:style w:type="character" w:customStyle="1" w:styleId="af9">
    <w:name w:val="Текст выноски Знак"/>
    <w:basedOn w:val="a0"/>
    <w:link w:val="af8"/>
    <w:semiHidden/>
    <w:rsid w:val="00387A97"/>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09505">
      <w:bodyDiv w:val="1"/>
      <w:marLeft w:val="0"/>
      <w:marRight w:val="0"/>
      <w:marTop w:val="0"/>
      <w:marBottom w:val="0"/>
      <w:divBdr>
        <w:top w:val="none" w:sz="0" w:space="0" w:color="auto"/>
        <w:left w:val="none" w:sz="0" w:space="0" w:color="auto"/>
        <w:bottom w:val="none" w:sz="0" w:space="0" w:color="auto"/>
        <w:right w:val="none" w:sz="0" w:space="0" w:color="auto"/>
      </w:divBdr>
    </w:div>
    <w:div w:id="79646347">
      <w:bodyDiv w:val="1"/>
      <w:marLeft w:val="0"/>
      <w:marRight w:val="0"/>
      <w:marTop w:val="0"/>
      <w:marBottom w:val="0"/>
      <w:divBdr>
        <w:top w:val="none" w:sz="0" w:space="0" w:color="auto"/>
        <w:left w:val="none" w:sz="0" w:space="0" w:color="auto"/>
        <w:bottom w:val="none" w:sz="0" w:space="0" w:color="auto"/>
        <w:right w:val="none" w:sz="0" w:space="0" w:color="auto"/>
      </w:divBdr>
    </w:div>
    <w:div w:id="259683024">
      <w:bodyDiv w:val="1"/>
      <w:marLeft w:val="0"/>
      <w:marRight w:val="0"/>
      <w:marTop w:val="0"/>
      <w:marBottom w:val="0"/>
      <w:divBdr>
        <w:top w:val="none" w:sz="0" w:space="0" w:color="auto"/>
        <w:left w:val="none" w:sz="0" w:space="0" w:color="auto"/>
        <w:bottom w:val="none" w:sz="0" w:space="0" w:color="auto"/>
        <w:right w:val="none" w:sz="0" w:space="0" w:color="auto"/>
      </w:divBdr>
    </w:div>
    <w:div w:id="355468399">
      <w:bodyDiv w:val="1"/>
      <w:marLeft w:val="0"/>
      <w:marRight w:val="0"/>
      <w:marTop w:val="0"/>
      <w:marBottom w:val="0"/>
      <w:divBdr>
        <w:top w:val="none" w:sz="0" w:space="0" w:color="auto"/>
        <w:left w:val="none" w:sz="0" w:space="0" w:color="auto"/>
        <w:bottom w:val="none" w:sz="0" w:space="0" w:color="auto"/>
        <w:right w:val="none" w:sz="0" w:space="0" w:color="auto"/>
      </w:divBdr>
    </w:div>
    <w:div w:id="461577974">
      <w:bodyDiv w:val="1"/>
      <w:marLeft w:val="0"/>
      <w:marRight w:val="0"/>
      <w:marTop w:val="0"/>
      <w:marBottom w:val="0"/>
      <w:divBdr>
        <w:top w:val="none" w:sz="0" w:space="0" w:color="auto"/>
        <w:left w:val="none" w:sz="0" w:space="0" w:color="auto"/>
        <w:bottom w:val="none" w:sz="0" w:space="0" w:color="auto"/>
        <w:right w:val="none" w:sz="0" w:space="0" w:color="auto"/>
      </w:divBdr>
    </w:div>
    <w:div w:id="1152334650">
      <w:bodyDiv w:val="1"/>
      <w:marLeft w:val="0"/>
      <w:marRight w:val="0"/>
      <w:marTop w:val="0"/>
      <w:marBottom w:val="0"/>
      <w:divBdr>
        <w:top w:val="none" w:sz="0" w:space="0" w:color="auto"/>
        <w:left w:val="none" w:sz="0" w:space="0" w:color="auto"/>
        <w:bottom w:val="none" w:sz="0" w:space="0" w:color="auto"/>
        <w:right w:val="none" w:sz="0" w:space="0" w:color="auto"/>
      </w:divBdr>
    </w:div>
    <w:div w:id="1308895260">
      <w:bodyDiv w:val="1"/>
      <w:marLeft w:val="0"/>
      <w:marRight w:val="0"/>
      <w:marTop w:val="0"/>
      <w:marBottom w:val="0"/>
      <w:divBdr>
        <w:top w:val="none" w:sz="0" w:space="0" w:color="auto"/>
        <w:left w:val="none" w:sz="0" w:space="0" w:color="auto"/>
        <w:bottom w:val="none" w:sz="0" w:space="0" w:color="auto"/>
        <w:right w:val="none" w:sz="0" w:space="0" w:color="auto"/>
      </w:divBdr>
    </w:div>
    <w:div w:id="1412045399">
      <w:bodyDiv w:val="1"/>
      <w:marLeft w:val="0"/>
      <w:marRight w:val="0"/>
      <w:marTop w:val="0"/>
      <w:marBottom w:val="0"/>
      <w:divBdr>
        <w:top w:val="none" w:sz="0" w:space="0" w:color="auto"/>
        <w:left w:val="none" w:sz="0" w:space="0" w:color="auto"/>
        <w:bottom w:val="none" w:sz="0" w:space="0" w:color="auto"/>
        <w:right w:val="none" w:sz="0" w:space="0" w:color="auto"/>
      </w:divBdr>
    </w:div>
    <w:div w:id="1461411908">
      <w:bodyDiv w:val="1"/>
      <w:marLeft w:val="0"/>
      <w:marRight w:val="0"/>
      <w:marTop w:val="0"/>
      <w:marBottom w:val="0"/>
      <w:divBdr>
        <w:top w:val="none" w:sz="0" w:space="0" w:color="auto"/>
        <w:left w:val="none" w:sz="0" w:space="0" w:color="auto"/>
        <w:bottom w:val="none" w:sz="0" w:space="0" w:color="auto"/>
        <w:right w:val="none" w:sz="0" w:space="0" w:color="auto"/>
      </w:divBdr>
      <w:divsChild>
        <w:div w:id="683288957">
          <w:marLeft w:val="0"/>
          <w:marRight w:val="0"/>
          <w:marTop w:val="0"/>
          <w:marBottom w:val="0"/>
          <w:divBdr>
            <w:top w:val="none" w:sz="0" w:space="0" w:color="auto"/>
            <w:left w:val="none" w:sz="0" w:space="0" w:color="auto"/>
            <w:bottom w:val="none" w:sz="0" w:space="0" w:color="auto"/>
            <w:right w:val="none" w:sz="0" w:space="0" w:color="auto"/>
          </w:divBdr>
        </w:div>
        <w:div w:id="1189686434">
          <w:marLeft w:val="0"/>
          <w:marRight w:val="0"/>
          <w:marTop w:val="0"/>
          <w:marBottom w:val="0"/>
          <w:divBdr>
            <w:top w:val="none" w:sz="0" w:space="0" w:color="auto"/>
            <w:left w:val="none" w:sz="0" w:space="0" w:color="auto"/>
            <w:bottom w:val="none" w:sz="0" w:space="0" w:color="auto"/>
            <w:right w:val="none" w:sz="0" w:space="0" w:color="auto"/>
          </w:divBdr>
        </w:div>
        <w:div w:id="1403065545">
          <w:marLeft w:val="0"/>
          <w:marRight w:val="0"/>
          <w:marTop w:val="0"/>
          <w:marBottom w:val="0"/>
          <w:divBdr>
            <w:top w:val="none" w:sz="0" w:space="0" w:color="auto"/>
            <w:left w:val="none" w:sz="0" w:space="0" w:color="auto"/>
            <w:bottom w:val="none" w:sz="0" w:space="0" w:color="auto"/>
            <w:right w:val="none" w:sz="0" w:space="0" w:color="auto"/>
          </w:divBdr>
        </w:div>
        <w:div w:id="1821115708">
          <w:marLeft w:val="0"/>
          <w:marRight w:val="0"/>
          <w:marTop w:val="0"/>
          <w:marBottom w:val="0"/>
          <w:divBdr>
            <w:top w:val="none" w:sz="0" w:space="0" w:color="auto"/>
            <w:left w:val="none" w:sz="0" w:space="0" w:color="auto"/>
            <w:bottom w:val="none" w:sz="0" w:space="0" w:color="auto"/>
            <w:right w:val="none" w:sz="0" w:space="0" w:color="auto"/>
          </w:divBdr>
        </w:div>
        <w:div w:id="2015302471">
          <w:marLeft w:val="0"/>
          <w:marRight w:val="0"/>
          <w:marTop w:val="0"/>
          <w:marBottom w:val="0"/>
          <w:divBdr>
            <w:top w:val="none" w:sz="0" w:space="0" w:color="auto"/>
            <w:left w:val="none" w:sz="0" w:space="0" w:color="auto"/>
            <w:bottom w:val="none" w:sz="0" w:space="0" w:color="auto"/>
            <w:right w:val="none" w:sz="0" w:space="0" w:color="auto"/>
          </w:divBdr>
        </w:div>
      </w:divsChild>
    </w:div>
    <w:div w:id="1568568759">
      <w:bodyDiv w:val="1"/>
      <w:marLeft w:val="0"/>
      <w:marRight w:val="0"/>
      <w:marTop w:val="0"/>
      <w:marBottom w:val="0"/>
      <w:divBdr>
        <w:top w:val="none" w:sz="0" w:space="0" w:color="auto"/>
        <w:left w:val="none" w:sz="0" w:space="0" w:color="auto"/>
        <w:bottom w:val="none" w:sz="0" w:space="0" w:color="auto"/>
        <w:right w:val="none" w:sz="0" w:space="0" w:color="auto"/>
      </w:divBdr>
      <w:divsChild>
        <w:div w:id="39015594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31897665">
              <w:blockQuote w:val="1"/>
              <w:marLeft w:val="720"/>
              <w:marRight w:val="0"/>
              <w:marTop w:val="100"/>
              <w:marBottom w:val="100"/>
              <w:divBdr>
                <w:top w:val="none" w:sz="0" w:space="0" w:color="auto"/>
                <w:left w:val="none" w:sz="0" w:space="0" w:color="auto"/>
                <w:bottom w:val="none" w:sz="0" w:space="0" w:color="auto"/>
                <w:right w:val="none" w:sz="0" w:space="0" w:color="auto"/>
              </w:divBdr>
            </w:div>
            <w:div w:id="547764045">
              <w:blockQuote w:val="1"/>
              <w:marLeft w:val="720"/>
              <w:marRight w:val="0"/>
              <w:marTop w:val="100"/>
              <w:marBottom w:val="100"/>
              <w:divBdr>
                <w:top w:val="none" w:sz="0" w:space="0" w:color="auto"/>
                <w:left w:val="none" w:sz="0" w:space="0" w:color="auto"/>
                <w:bottom w:val="none" w:sz="0" w:space="0" w:color="auto"/>
                <w:right w:val="none" w:sz="0" w:space="0" w:color="auto"/>
              </w:divBdr>
            </w:div>
            <w:div w:id="166855821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1786996266">
      <w:bodyDiv w:val="1"/>
      <w:marLeft w:val="0"/>
      <w:marRight w:val="0"/>
      <w:marTop w:val="0"/>
      <w:marBottom w:val="0"/>
      <w:divBdr>
        <w:top w:val="none" w:sz="0" w:space="0" w:color="auto"/>
        <w:left w:val="none" w:sz="0" w:space="0" w:color="auto"/>
        <w:bottom w:val="none" w:sz="0" w:space="0" w:color="auto"/>
        <w:right w:val="none" w:sz="0" w:space="0" w:color="auto"/>
      </w:divBdr>
    </w:div>
    <w:div w:id="1883900549">
      <w:bodyDiv w:val="1"/>
      <w:marLeft w:val="0"/>
      <w:marRight w:val="0"/>
      <w:marTop w:val="0"/>
      <w:marBottom w:val="0"/>
      <w:divBdr>
        <w:top w:val="none" w:sz="0" w:space="0" w:color="auto"/>
        <w:left w:val="none" w:sz="0" w:space="0" w:color="auto"/>
        <w:bottom w:val="none" w:sz="0" w:space="0" w:color="auto"/>
        <w:right w:val="none" w:sz="0" w:space="0" w:color="auto"/>
      </w:divBdr>
    </w:div>
    <w:div w:id="2002149342">
      <w:bodyDiv w:val="1"/>
      <w:marLeft w:val="0"/>
      <w:marRight w:val="0"/>
      <w:marTop w:val="0"/>
      <w:marBottom w:val="0"/>
      <w:divBdr>
        <w:top w:val="none" w:sz="0" w:space="0" w:color="auto"/>
        <w:left w:val="none" w:sz="0" w:space="0" w:color="auto"/>
        <w:bottom w:val="none" w:sz="0" w:space="0" w:color="auto"/>
        <w:right w:val="none" w:sz="0" w:space="0" w:color="auto"/>
      </w:divBdr>
    </w:div>
    <w:div w:id="2121023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knigafund.ru/authors/8778" TargetMode="External"/><Relationship Id="rId18" Type="http://schemas.openxmlformats.org/officeDocument/2006/relationships/hyperlink" Target="http://www.rusrand.ru/" TargetMode="External"/><Relationship Id="rId26" Type="http://schemas.openxmlformats.org/officeDocument/2006/relationships/hyperlink" Target="http://www.gov.ru/" TargetMode="External"/><Relationship Id="rId3" Type="http://schemas.openxmlformats.org/officeDocument/2006/relationships/styles" Target="styles.xml"/><Relationship Id="rId21" Type="http://schemas.openxmlformats.org/officeDocument/2006/relationships/hyperlink" Target="http://dmo.econ.msu.ru/" TargetMode="External"/><Relationship Id="rId7" Type="http://schemas.openxmlformats.org/officeDocument/2006/relationships/endnotes" Target="endnotes.xml"/><Relationship Id="rId12" Type="http://schemas.openxmlformats.org/officeDocument/2006/relationships/hyperlink" Target="http://www.knigafund.ru/authors/8744" TargetMode="External"/><Relationship Id="rId17" Type="http://schemas.openxmlformats.org/officeDocument/2006/relationships/hyperlink" Target="http://www.gks.ru/" TargetMode="External"/><Relationship Id="rId25" Type="http://schemas.openxmlformats.org/officeDocument/2006/relationships/hyperlink" Target="http://www.rusrand.ru/"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dmo.econ.msu.ru/demografia/"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okchamber.ru/gost.htm" TargetMode="External"/><Relationship Id="rId24" Type="http://schemas.openxmlformats.org/officeDocument/2006/relationships/hyperlink" Target="http://nlr.ru/" TargetMode="External"/><Relationship Id="rId5" Type="http://schemas.openxmlformats.org/officeDocument/2006/relationships/webSettings" Target="webSettings.xml"/><Relationship Id="rId15" Type="http://schemas.openxmlformats.org/officeDocument/2006/relationships/hyperlink" Target="http://www.minzdravsoc.ru/docs/mzsr/orders/41" TargetMode="External"/><Relationship Id="rId23" Type="http://schemas.openxmlformats.org/officeDocument/2006/relationships/hyperlink" Target="http://www.rsl.ru/" TargetMode="External"/><Relationship Id="rId28"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hyperlink" Target="http://www.demoscope.ru/weekly/index.php"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www.knigafund.ru/books/148897" TargetMode="External"/><Relationship Id="rId22" Type="http://schemas.openxmlformats.org/officeDocument/2006/relationships/hyperlink" Target="http://www.infostat.ru/ru/news_updates.html%20/"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8BF822C8-B45A-47AE-A483-EC3051AFD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48</Pages>
  <Words>11134</Words>
  <Characters>63465</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Частное образовательное учреждение</vt:lpstr>
    </vt:vector>
  </TitlesOfParts>
  <Company>My Home</Company>
  <LinksUpToDate>false</LinksUpToDate>
  <CharactersWithSpaces>74451</CharactersWithSpaces>
  <SharedDoc>false</SharedDoc>
  <HLinks>
    <vt:vector size="90" baseType="variant">
      <vt:variant>
        <vt:i4>6750308</vt:i4>
      </vt:variant>
      <vt:variant>
        <vt:i4>54</vt:i4>
      </vt:variant>
      <vt:variant>
        <vt:i4>0</vt:i4>
      </vt:variant>
      <vt:variant>
        <vt:i4>5</vt:i4>
      </vt:variant>
      <vt:variant>
        <vt:lpwstr>http://www.gov.ru/</vt:lpwstr>
      </vt:variant>
      <vt:variant>
        <vt:lpwstr/>
      </vt:variant>
      <vt:variant>
        <vt:i4>7471202</vt:i4>
      </vt:variant>
      <vt:variant>
        <vt:i4>51</vt:i4>
      </vt:variant>
      <vt:variant>
        <vt:i4>0</vt:i4>
      </vt:variant>
      <vt:variant>
        <vt:i4>5</vt:i4>
      </vt:variant>
      <vt:variant>
        <vt:lpwstr>http://www.rusrand.ru/</vt:lpwstr>
      </vt:variant>
      <vt:variant>
        <vt:lpwstr/>
      </vt:variant>
      <vt:variant>
        <vt:i4>6946878</vt:i4>
      </vt:variant>
      <vt:variant>
        <vt:i4>48</vt:i4>
      </vt:variant>
      <vt:variant>
        <vt:i4>0</vt:i4>
      </vt:variant>
      <vt:variant>
        <vt:i4>5</vt:i4>
      </vt:variant>
      <vt:variant>
        <vt:lpwstr>http://nlr.ru/</vt:lpwstr>
      </vt:variant>
      <vt:variant>
        <vt:lpwstr/>
      </vt:variant>
      <vt:variant>
        <vt:i4>6815864</vt:i4>
      </vt:variant>
      <vt:variant>
        <vt:i4>45</vt:i4>
      </vt:variant>
      <vt:variant>
        <vt:i4>0</vt:i4>
      </vt:variant>
      <vt:variant>
        <vt:i4>5</vt:i4>
      </vt:variant>
      <vt:variant>
        <vt:lpwstr>http://www.rsl.ru/</vt:lpwstr>
      </vt:variant>
      <vt:variant>
        <vt:lpwstr/>
      </vt:variant>
      <vt:variant>
        <vt:i4>1376381</vt:i4>
      </vt:variant>
      <vt:variant>
        <vt:i4>42</vt:i4>
      </vt:variant>
      <vt:variant>
        <vt:i4>0</vt:i4>
      </vt:variant>
      <vt:variant>
        <vt:i4>5</vt:i4>
      </vt:variant>
      <vt:variant>
        <vt:lpwstr>http://www.infostat.ru/ru/news_updates.html /</vt:lpwstr>
      </vt:variant>
      <vt:variant>
        <vt:lpwstr/>
      </vt:variant>
      <vt:variant>
        <vt:i4>2883629</vt:i4>
      </vt:variant>
      <vt:variant>
        <vt:i4>39</vt:i4>
      </vt:variant>
      <vt:variant>
        <vt:i4>0</vt:i4>
      </vt:variant>
      <vt:variant>
        <vt:i4>5</vt:i4>
      </vt:variant>
      <vt:variant>
        <vt:lpwstr>http://dmo.econ.msu.ru/</vt:lpwstr>
      </vt:variant>
      <vt:variant>
        <vt:lpwstr/>
      </vt:variant>
      <vt:variant>
        <vt:i4>6619261</vt:i4>
      </vt:variant>
      <vt:variant>
        <vt:i4>36</vt:i4>
      </vt:variant>
      <vt:variant>
        <vt:i4>0</vt:i4>
      </vt:variant>
      <vt:variant>
        <vt:i4>5</vt:i4>
      </vt:variant>
      <vt:variant>
        <vt:lpwstr>http://dmo.econ.msu.ru/demografia/</vt:lpwstr>
      </vt:variant>
      <vt:variant>
        <vt:lpwstr/>
      </vt:variant>
      <vt:variant>
        <vt:i4>262158</vt:i4>
      </vt:variant>
      <vt:variant>
        <vt:i4>33</vt:i4>
      </vt:variant>
      <vt:variant>
        <vt:i4>0</vt:i4>
      </vt:variant>
      <vt:variant>
        <vt:i4>5</vt:i4>
      </vt:variant>
      <vt:variant>
        <vt:lpwstr>http://www.demoscope.ru/weekly/index.php</vt:lpwstr>
      </vt:variant>
      <vt:variant>
        <vt:lpwstr/>
      </vt:variant>
      <vt:variant>
        <vt:i4>7471202</vt:i4>
      </vt:variant>
      <vt:variant>
        <vt:i4>30</vt:i4>
      </vt:variant>
      <vt:variant>
        <vt:i4>0</vt:i4>
      </vt:variant>
      <vt:variant>
        <vt:i4>5</vt:i4>
      </vt:variant>
      <vt:variant>
        <vt:lpwstr>http://www.rusrand.ru/</vt:lpwstr>
      </vt:variant>
      <vt:variant>
        <vt:lpwstr/>
      </vt:variant>
      <vt:variant>
        <vt:i4>6422624</vt:i4>
      </vt:variant>
      <vt:variant>
        <vt:i4>27</vt:i4>
      </vt:variant>
      <vt:variant>
        <vt:i4>0</vt:i4>
      </vt:variant>
      <vt:variant>
        <vt:i4>5</vt:i4>
      </vt:variant>
      <vt:variant>
        <vt:lpwstr>http://www.gks.ru/</vt:lpwstr>
      </vt:variant>
      <vt:variant>
        <vt:lpwstr/>
      </vt:variant>
      <vt:variant>
        <vt:i4>1900549</vt:i4>
      </vt:variant>
      <vt:variant>
        <vt:i4>15</vt:i4>
      </vt:variant>
      <vt:variant>
        <vt:i4>0</vt:i4>
      </vt:variant>
      <vt:variant>
        <vt:i4>5</vt:i4>
      </vt:variant>
      <vt:variant>
        <vt:lpwstr>http://www.minzdravsoc.ru/docs/mzsr/orders/41</vt:lpwstr>
      </vt:variant>
      <vt:variant>
        <vt:lpwstr/>
      </vt:variant>
      <vt:variant>
        <vt:i4>1310788</vt:i4>
      </vt:variant>
      <vt:variant>
        <vt:i4>12</vt:i4>
      </vt:variant>
      <vt:variant>
        <vt:i4>0</vt:i4>
      </vt:variant>
      <vt:variant>
        <vt:i4>5</vt:i4>
      </vt:variant>
      <vt:variant>
        <vt:lpwstr>http://www.knigafund.ru/books/148897</vt:lpwstr>
      </vt:variant>
      <vt:variant>
        <vt:lpwstr/>
      </vt:variant>
      <vt:variant>
        <vt:i4>4915212</vt:i4>
      </vt:variant>
      <vt:variant>
        <vt:i4>9</vt:i4>
      </vt:variant>
      <vt:variant>
        <vt:i4>0</vt:i4>
      </vt:variant>
      <vt:variant>
        <vt:i4>5</vt:i4>
      </vt:variant>
      <vt:variant>
        <vt:lpwstr>http://www.knigafund.ru/authors/8778</vt:lpwstr>
      </vt:variant>
      <vt:variant>
        <vt:lpwstr/>
      </vt:variant>
      <vt:variant>
        <vt:i4>4653071</vt:i4>
      </vt:variant>
      <vt:variant>
        <vt:i4>6</vt:i4>
      </vt:variant>
      <vt:variant>
        <vt:i4>0</vt:i4>
      </vt:variant>
      <vt:variant>
        <vt:i4>5</vt:i4>
      </vt:variant>
      <vt:variant>
        <vt:lpwstr>http://www.knigafund.ru/authors/8744</vt:lpwstr>
      </vt:variant>
      <vt:variant>
        <vt:lpwstr/>
      </vt:variant>
      <vt:variant>
        <vt:i4>7798817</vt:i4>
      </vt:variant>
      <vt:variant>
        <vt:i4>3</vt:i4>
      </vt:variant>
      <vt:variant>
        <vt:i4>0</vt:i4>
      </vt:variant>
      <vt:variant>
        <vt:i4>5</vt:i4>
      </vt:variant>
      <vt:variant>
        <vt:lpwstr>http://www.bookchamber.ru/gost.htm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Частное образовательное учреждение</dc:title>
  <dc:creator>OEM User</dc:creator>
  <cp:lastModifiedBy>nadezda</cp:lastModifiedBy>
  <cp:revision>3</cp:revision>
  <cp:lastPrinted>2016-09-16T05:34:00Z</cp:lastPrinted>
  <dcterms:created xsi:type="dcterms:W3CDTF">2016-06-24T16:25:00Z</dcterms:created>
  <dcterms:modified xsi:type="dcterms:W3CDTF">2016-09-16T05:35:00Z</dcterms:modified>
</cp:coreProperties>
</file>